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D778CA" w:rsidRDefault="00C519CA" w:rsidP="00D778CA">
      <w:pPr>
        <w:spacing w:line="276" w:lineRule="auto"/>
        <w:rPr>
          <w:color w:val="00617D"/>
          <w:sz w:val="32"/>
          <w:szCs w:val="20"/>
          <w:rFonts w:ascii="Syntax Com" w:hAnsi="Syntax Com"/>
        </w:rPr>
      </w:pPr>
      <w:r>
        <w:rPr>
          <w:color w:val="00617D"/>
          <w:sz w:val="32"/>
          <w:szCs w:val="20"/>
          <w:bCs/>
          <w:rFonts w:ascii="Syntax Com" w:hAnsi="Syntax Com"/>
        </w:rPr>
        <w:t xml:space="preserve">Vertical sliding fitting for </w:t>
      </w:r>
      <w:r>
        <w:rPr>
          <w:color w:val="00617D"/>
          <w:sz w:val="32"/>
          <w:szCs w:val="20"/>
          <w:rFonts w:ascii="Syntax Com" w:hAnsi="Syntax Com"/>
        </w:rPr>
        <w:t xml:space="preserve">double-leaf window</w:t>
      </w:r>
    </w:p>
    <w:p w:rsidR="00C451EA" w:rsidRPr="00D778CA" w:rsidRDefault="003E259E" w:rsidP="00D778CA">
      <w:pPr>
        <w:spacing w:line="276" w:lineRule="auto"/>
        <w:rPr>
          <w:b/>
          <w:bCs/>
          <w:sz w:val="20"/>
          <w:szCs w:val="20"/>
          <w:rFonts w:ascii="Syntax Com" w:hAnsi="Syntax Com"/>
        </w:rPr>
      </w:pPr>
      <w:r>
        <w:rPr>
          <w:b/>
          <w:bCs/>
          <w:sz w:val="20"/>
          <w:szCs w:val="20"/>
          <w:rFonts w:ascii="Syntax Com" w:hAnsi="Syntax Com"/>
        </w:rPr>
        <w:t xml:space="preserve">concealed installation, for double-leaf aluminium window systems, flush-mounted</w:t>
      </w:r>
    </w:p>
    <w:p w:rsidR="0044163C" w:rsidRPr="00D778CA" w:rsidRDefault="0044163C" w:rsidP="00D778CA">
      <w:pPr>
        <w:spacing w:line="276" w:lineRule="auto"/>
        <w:rPr>
          <w:rFonts w:ascii="Syntax Com" w:hAnsi="Syntax Com"/>
          <w:b/>
          <w:bCs/>
          <w:szCs w:val="20"/>
        </w:rPr>
      </w:pPr>
    </w:p>
    <w:p w:rsidR="000C62C7" w:rsidRPr="00D778CA" w:rsidRDefault="00CF578F" w:rsidP="00D778CA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1 manual vertical sliding fitting,</w:t>
        <w:br/>
        <w:t xml:space="preserve">for double-leaf, opposed ventilation leaves, opening inwards, </w:t>
        <w:br/>
        <w:t xml:space="preserve">concealed installation,</w:t>
      </w:r>
    </w:p>
    <w:p w:rsidR="00C451EA" w:rsidRPr="00D778CA" w:rsidRDefault="00A36A57" w:rsidP="00D778CA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for flush-mounted aluminium window systems.</w:t>
      </w:r>
    </w:p>
    <w:p w:rsidR="00BD1774" w:rsidRPr="00D778CA" w:rsidRDefault="00BD1774" w:rsidP="00D778CA">
      <w:pPr>
        <w:spacing w:line="276" w:lineRule="auto"/>
        <w:rPr>
          <w:rFonts w:ascii="Syntax Com" w:hAnsi="Syntax Com"/>
          <w:b/>
          <w:szCs w:val="20"/>
        </w:rPr>
      </w:pPr>
    </w:p>
    <w:p w:rsidR="00116D64" w:rsidRPr="00D778CA" w:rsidRDefault="00116D64" w:rsidP="00D778CA">
      <w:pPr>
        <w:spacing w:line="276" w:lineRule="auto"/>
        <w:rPr>
          <w:b/>
          <w:szCs w:val="20"/>
          <w:rFonts w:ascii="Syntax Com" w:hAnsi="Syntax Com"/>
        </w:rPr>
      </w:pPr>
      <w:r>
        <w:rPr>
          <w:b/>
          <w:szCs w:val="20"/>
          <w:rFonts w:ascii="Syntax Com" w:hAnsi="Syntax Com"/>
        </w:rPr>
        <w:t xml:space="preserve">Leaf dimensions</w:t>
      </w:r>
    </w:p>
    <w:p w:rsidR="00116D64" w:rsidRPr="00D778CA" w:rsidRDefault="00116D64" w:rsidP="00D778CA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weight: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80 kg</w:t>
      </w:r>
    </w:p>
    <w:p w:rsidR="00116D64" w:rsidRPr="00D778CA" w:rsidRDefault="00E53C48" w:rsidP="00D778CA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min/max.</w:t>
      </w:r>
      <w:r>
        <w:rPr>
          <w:szCs w:val="20"/>
          <w:rFonts w:ascii="Syntax Com" w:hAnsi="Syntax Com"/>
        </w:rPr>
        <w:t xml:space="preserve"> </w:t>
      </w:r>
      <w:r>
        <w:rPr>
          <w:szCs w:val="20"/>
          <w:rFonts w:ascii="Syntax Com" w:hAnsi="Syntax Com"/>
        </w:rPr>
        <w:t xml:space="preserve">﻿Leaf width:</w:t>
      </w:r>
      <w:r>
        <w:rPr>
          <w:szCs w:val="20"/>
          <w:rFonts w:ascii="Syntax Com" w:hAnsi="Syntax Com"/>
        </w:rPr>
        <w:tab/>
      </w:r>
      <w:r>
        <w:rPr>
          <w:szCs w:val="20"/>
          <w:rFonts w:ascii="Syntax Com" w:hAnsi="Syntax Com"/>
        </w:rPr>
        <w:t xml:space="preserve">875 mm / 2,000 mm</w:t>
      </w:r>
    </w:p>
    <w:p w:rsidR="00116D64" w:rsidRPr="00D778CA" w:rsidRDefault="00E53C48" w:rsidP="00D778CA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min/max.</w:t>
      </w:r>
      <w:r>
        <w:rPr>
          <w:szCs w:val="20"/>
          <w:rFonts w:ascii="Syntax Com" w:hAnsi="Syntax Com"/>
        </w:rPr>
        <w:t xml:space="preserve"> </w:t>
      </w:r>
      <w:r>
        <w:rPr>
          <w:szCs w:val="20"/>
          <w:rFonts w:ascii="Syntax Com" w:hAnsi="Syntax Com"/>
        </w:rPr>
        <w:t xml:space="preserve">Leaf height: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800 mm / 1,200 mm</w:t>
      </w:r>
    </w:p>
    <w:p w:rsidR="00BD1774" w:rsidRPr="00D778CA" w:rsidRDefault="00BD1774" w:rsidP="00D778CA">
      <w:pPr>
        <w:spacing w:line="276" w:lineRule="auto"/>
        <w:rPr>
          <w:rFonts w:ascii="Syntax Com" w:hAnsi="Syntax Com"/>
          <w:szCs w:val="20"/>
        </w:rPr>
      </w:pPr>
    </w:p>
    <w:p w:rsidR="0058150F" w:rsidRPr="00D778CA" w:rsidRDefault="006A4D2D" w:rsidP="00D778CA">
      <w:pPr>
        <w:pStyle w:val="Listenabsatz"/>
        <w:numPr>
          <w:ilvl w:val="0"/>
          <w:numId w:val="29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One-handed operation thanks to handle arranged in the middle of the window leaf.</w:t>
      </w:r>
    </w:p>
    <w:p w:rsidR="00116D64" w:rsidRPr="00D778CA" w:rsidRDefault="000C62C7" w:rsidP="00D778CA">
      <w:pPr>
        <w:numPr>
          <w:ilvl w:val="0"/>
          <w:numId w:val="29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individual window leaves are brought into the tilt position for cleaning purposes</w:t>
      </w:r>
    </w:p>
    <w:p w:rsidR="00116D64" w:rsidRPr="00D778CA" w:rsidRDefault="006A4D2D" w:rsidP="00D778CA">
      <w:pPr>
        <w:numPr>
          <w:ilvl w:val="0"/>
          <w:numId w:val="29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Horizontal adjustment of the individual window leaves is possible.</w:t>
      </w:r>
    </w:p>
    <w:p w:rsidR="00F4452B" w:rsidRPr="00D778CA" w:rsidRDefault="00FE53C4" w:rsidP="00D778CA">
      <w:pPr>
        <w:numPr>
          <w:ilvl w:val="0"/>
          <w:numId w:val="29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Circumferential lock with ± 1mm compression adjustment</w:t>
      </w:r>
    </w:p>
    <w:p w:rsidR="00185A3A" w:rsidRPr="00D778CA" w:rsidRDefault="00116D64" w:rsidP="00D778CA">
      <w:pPr>
        <w:numPr>
          <w:ilvl w:val="0"/>
          <w:numId w:val="29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Fitting of fully corrosion-resistant materials.</w:t>
      </w:r>
    </w:p>
    <w:p w:rsidR="00185A3A" w:rsidRPr="00D778CA" w:rsidRDefault="00185A3A" w:rsidP="00D778CA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E47407" w:rsidRPr="00D778CA" w:rsidRDefault="00E47407" w:rsidP="00D778CA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e.g. WSS parallel opening fitting for ventilation louvres, motorised</w:t>
      </w:r>
    </w:p>
    <w:p w:rsidR="00185A3A" w:rsidRPr="00D778CA" w:rsidRDefault="00185A3A" w:rsidP="00D778CA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2070" w:rsidRPr="00D778CA" w:rsidRDefault="00192070" w:rsidP="00D778CA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>
        <w:rPr>
          <w:b/>
        </w:rPr>
        <w:t xml:space="preserve">Other elements needed:</w:t>
      </w:r>
    </w:p>
    <w:p w:rsidR="00185A3A" w:rsidRPr="00D778CA" w:rsidRDefault="00192070" w:rsidP="00D778CA">
      <w:pPr>
        <w:spacing w:line="276" w:lineRule="auto"/>
        <w:rPr>
          <w:color w:val="FF0000"/>
          <w:rFonts w:ascii="Syntax Com" w:hAnsi="Syntax Com"/>
        </w:rPr>
      </w:pPr>
      <w:r>
        <w:t xml:space="preserve">Window handle: see also WSS complete catalogue for turn-tilt fittings at </w:t>
      </w:r>
      <w:hyperlink r:id="rId9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  <w:r>
        <w:tab/>
        <w:tab/>
      </w:r>
    </w:p>
    <w:p w:rsidR="00185A3A" w:rsidRPr="003E32FC" w:rsidRDefault="00185A3A" w:rsidP="00CF578F">
      <w:pPr>
        <w:rPr>
          <w:b/>
          <w:i/>
          <w:color w:val="FF0000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0F429A" w:rsidRPr="003E32FC" w:rsidRDefault="000F429A" w:rsidP="00EA6B4C">
      <w:pPr>
        <w:rPr>
          <w:b/>
          <w:bCs/>
          <w:color w:val="00617D"/>
        </w:rPr>
      </w:pPr>
    </w:p>
    <w:p w:rsidR="0044163C" w:rsidRPr="003E32FC" w:rsidRDefault="0044163C" w:rsidP="00CF578F">
      <w:pPr>
        <w:rPr>
          <w:b/>
          <w:i/>
          <w:color w:val="FF0000"/>
        </w:rPr>
      </w:pPr>
    </w:p>
    <w:sectPr w:rsidR="0044163C" w:rsidRPr="003E32FC" w:rsidSect="000C62C7">
      <w:headerReference w:type="default" r:id="rId10"/>
      <w:footerReference w:type="default" r:id="rId11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FB" w:rsidRDefault="00EA13FB" w:rsidP="00CF578F">
      <w:pPr>
        <w:spacing w:line="240" w:lineRule="auto"/>
      </w:pPr>
      <w:r>
        <w:separator/>
      </w:r>
    </w:p>
  </w:endnote>
  <w:endnote w:type="continuationSeparator" w:id="0">
    <w:p w:rsidR="00EA13FB" w:rsidRDefault="00EA13FB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5C1140" w:rsidRDefault="002035AA" w:rsidP="000C189F">
    <w:pPr>
      <w:pStyle w:val="Fuzeile"/>
      <w:rPr>
        <w:color w:val="595959" w:themeColor="text1" w:themeTint="A6"/>
        <w:sz w:val="18"/>
      </w:rPr>
    </w:pPr>
    <w:r w:rsidRPr="005C1140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97FAC85" wp14:editId="620A5B4E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5C1140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Pr="005C1140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 xml:space="preserve">42579 Heiligenhaus</w:t>
      <w:tab/>
      <w:tab/>
      <w:t xml:space="preserve">               Page </w:t>
    </w:r>
    <w:r w:rsidR="0089146A" w:rsidRPr="005C1140">
      <w:rPr>
        <w:color w:val="595959" w:themeColor="text1" w:themeTint="A6"/>
        <w:sz w:val="18"/>
      </w:rPr>
      <w:fldChar w:fldCharType="begin"/>
    </w:r>
    <w:r w:rsidRPr="005C1140">
      <w:rPr>
        <w:color w:val="595959" w:themeColor="text1" w:themeTint="A6"/>
        <w:sz w:val="18"/>
      </w:rPr>
      <w:instrText xml:space="preserve"> PAGE  \* Arabic  \* MERGEFORMAT </w:instrText>
    </w:r>
    <w:r w:rsidR="0089146A" w:rsidRPr="005C1140">
      <w:rPr>
        <w:color w:val="595959" w:themeColor="text1" w:themeTint="A6"/>
        <w:sz w:val="18"/>
      </w:rPr>
      <w:fldChar w:fldCharType="separate"/>
    </w:r>
    <w:r w:rsidR="00D778CA">
      <w:rPr>
        <w:color w:val="595959" w:themeColor="text1" w:themeTint="A6"/>
        <w:sz w:val="18"/>
      </w:rPr>
      <w:t>1</w:t>
    </w:r>
    <w:r w:rsidR="0089146A" w:rsidRPr="005C1140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FB" w:rsidRDefault="00EA13FB" w:rsidP="00CF578F">
      <w:pPr>
        <w:spacing w:line="240" w:lineRule="auto"/>
      </w:pPr>
      <w:r>
        <w:separator/>
      </w:r>
    </w:p>
  </w:footnote>
  <w:footnote w:type="continuationSeparator" w:id="0">
    <w:p w:rsidR="00EA13FB" w:rsidRDefault="00EA13FB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C7" w:rsidRPr="00C805DA" w:rsidRDefault="000C62C7">
    <w:pPr>
      <w:pStyle w:val="Kopfzeile"/>
      <w:rPr>
        <w:i/>
        <w:color w:val="FFFFFF" w:themeColor="background1"/>
        <w:sz w:val="20"/>
        <w:szCs w:val="20"/>
      </w:rPr>
    </w:pPr>
    <w:r w:rsidRPr="00C805DA">
      <w:rPr>
        <w:color w:val="FFFFFF" w:themeColor="background1"/>
        <w:sz w:val="20"/>
        <w:szCs w:val="20"/>
      </w:rPr>
      <w:drawing>
        <wp:anchor distT="0" distB="0" distL="114300" distR="114300" simplePos="0" relativeHeight="251660799" behindDoc="1" locked="0" layoutInCell="1" allowOverlap="1" wp14:anchorId="36582BF0" wp14:editId="6F9A5A12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FFFFFF" w:themeColor="background1"/>
        <w:sz w:val="20"/>
        <w:szCs w:val="20"/>
      </w:rPr>
      <w:t xml:space="preserve">Tender text vertical </w:t>
    </w:r>
    <w:r>
      <w:rPr>
        <w:i/>
        <w:color w:val="FFFFFF" w:themeColor="background1"/>
        <w:sz w:val="20"/>
        <w:szCs w:val="20"/>
        <w:i/>
        <w:color w:val="FFFFFF" w:themeColor="background1"/>
        <w:sz w:val="20"/>
        <w:szCs w:val="20"/>
      </w:rPr>
      <w:t xml:space="preserve">sliding fitting for </w:t>
    </w:r>
    <w:r>
      <w:rPr>
        <w:i/>
        <w:color w:val="FFFFFF" w:themeColor="background1"/>
        <w:sz w:val="20"/>
        <w:szCs w:val="20"/>
      </w:rPr>
      <w:t xml:space="preserve">ventilation leaf, manual</w:t>
    </w:r>
  </w:p>
  <w:p w:rsidR="00CF578F" w:rsidRPr="000C62C7" w:rsidRDefault="00C805DA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20"/>
        <w:szCs w:val="20"/>
      </w:rPr>
      <w:t xml:space="preserve"> </w:t>
    </w:r>
    <w:r>
      <w:rPr>
        <w:i/>
        <w:color w:val="FFFFFF" w:themeColor="background1"/>
        <w:sz w:val="18"/>
      </w:rPr>
      <w:br/>
    </w: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276CC"/>
    <w:multiLevelType w:val="hybridMultilevel"/>
    <w:tmpl w:val="5A9CA6E4"/>
    <w:lvl w:ilvl="0" w:tplc="94B6985A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F3B2E"/>
    <w:multiLevelType w:val="hybridMultilevel"/>
    <w:tmpl w:val="23943406"/>
    <w:lvl w:ilvl="0" w:tplc="5CC68E7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813A0D"/>
    <w:multiLevelType w:val="hybridMultilevel"/>
    <w:tmpl w:val="8302693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27D5B"/>
    <w:multiLevelType w:val="hybridMultilevel"/>
    <w:tmpl w:val="E202F472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0"/>
  </w:num>
  <w:num w:numId="5">
    <w:abstractNumId w:val="28"/>
  </w:num>
  <w:num w:numId="6">
    <w:abstractNumId w:val="11"/>
  </w:num>
  <w:num w:numId="7">
    <w:abstractNumId w:val="3"/>
  </w:num>
  <w:num w:numId="8">
    <w:abstractNumId w:val="20"/>
  </w:num>
  <w:num w:numId="9">
    <w:abstractNumId w:val="19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22"/>
  </w:num>
  <w:num w:numId="19">
    <w:abstractNumId w:val="10"/>
  </w:num>
  <w:num w:numId="20">
    <w:abstractNumId w:val="25"/>
  </w:num>
  <w:num w:numId="21">
    <w:abstractNumId w:val="27"/>
  </w:num>
  <w:num w:numId="22">
    <w:abstractNumId w:val="21"/>
  </w:num>
  <w:num w:numId="23">
    <w:abstractNumId w:val="15"/>
  </w:num>
  <w:num w:numId="24">
    <w:abstractNumId w:val="12"/>
  </w:num>
  <w:num w:numId="25">
    <w:abstractNumId w:val="13"/>
  </w:num>
  <w:num w:numId="26">
    <w:abstractNumId w:val="26"/>
  </w:num>
  <w:num w:numId="27">
    <w:abstractNumId w:val="8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3F75"/>
    <w:rsid w:val="000162FC"/>
    <w:rsid w:val="000B078F"/>
    <w:rsid w:val="000C189F"/>
    <w:rsid w:val="000C62C7"/>
    <w:rsid w:val="000F429A"/>
    <w:rsid w:val="0010479C"/>
    <w:rsid w:val="00116D64"/>
    <w:rsid w:val="00185A3A"/>
    <w:rsid w:val="00192070"/>
    <w:rsid w:val="00196B9C"/>
    <w:rsid w:val="001B2C43"/>
    <w:rsid w:val="002035AA"/>
    <w:rsid w:val="00245570"/>
    <w:rsid w:val="00257170"/>
    <w:rsid w:val="0026287B"/>
    <w:rsid w:val="003120CD"/>
    <w:rsid w:val="003A46E3"/>
    <w:rsid w:val="003C4C33"/>
    <w:rsid w:val="003D4888"/>
    <w:rsid w:val="003E259E"/>
    <w:rsid w:val="003E32FC"/>
    <w:rsid w:val="0044163C"/>
    <w:rsid w:val="004674D9"/>
    <w:rsid w:val="004F5403"/>
    <w:rsid w:val="00506186"/>
    <w:rsid w:val="00551A65"/>
    <w:rsid w:val="005661F3"/>
    <w:rsid w:val="005674D6"/>
    <w:rsid w:val="0058150F"/>
    <w:rsid w:val="00581875"/>
    <w:rsid w:val="005A557E"/>
    <w:rsid w:val="005B4671"/>
    <w:rsid w:val="005B644A"/>
    <w:rsid w:val="005C1140"/>
    <w:rsid w:val="006A4D2D"/>
    <w:rsid w:val="006D31FF"/>
    <w:rsid w:val="006E435D"/>
    <w:rsid w:val="00730360"/>
    <w:rsid w:val="007313C7"/>
    <w:rsid w:val="0077677B"/>
    <w:rsid w:val="007A2FD3"/>
    <w:rsid w:val="007D617E"/>
    <w:rsid w:val="00840C30"/>
    <w:rsid w:val="0089146A"/>
    <w:rsid w:val="00936D56"/>
    <w:rsid w:val="00950C7D"/>
    <w:rsid w:val="0096512B"/>
    <w:rsid w:val="00984651"/>
    <w:rsid w:val="009D4C64"/>
    <w:rsid w:val="009E35DE"/>
    <w:rsid w:val="009E467E"/>
    <w:rsid w:val="00A36A57"/>
    <w:rsid w:val="00A40D14"/>
    <w:rsid w:val="00A44D8B"/>
    <w:rsid w:val="00A674BA"/>
    <w:rsid w:val="00A77A3D"/>
    <w:rsid w:val="00AB4C8C"/>
    <w:rsid w:val="00AB7D0E"/>
    <w:rsid w:val="00AC6517"/>
    <w:rsid w:val="00AE67B8"/>
    <w:rsid w:val="00AF65D1"/>
    <w:rsid w:val="00B039B6"/>
    <w:rsid w:val="00B752F0"/>
    <w:rsid w:val="00BB2A83"/>
    <w:rsid w:val="00BD1774"/>
    <w:rsid w:val="00BE227D"/>
    <w:rsid w:val="00C451EA"/>
    <w:rsid w:val="00C519CA"/>
    <w:rsid w:val="00C805DA"/>
    <w:rsid w:val="00CF578F"/>
    <w:rsid w:val="00D02E6F"/>
    <w:rsid w:val="00D15B3B"/>
    <w:rsid w:val="00D15E0B"/>
    <w:rsid w:val="00D31134"/>
    <w:rsid w:val="00D778CA"/>
    <w:rsid w:val="00DD12D7"/>
    <w:rsid w:val="00E409FA"/>
    <w:rsid w:val="00E47407"/>
    <w:rsid w:val="00E53C48"/>
    <w:rsid w:val="00EA13FB"/>
    <w:rsid w:val="00EA6B4C"/>
    <w:rsid w:val="00EF2B6B"/>
    <w:rsid w:val="00F4452B"/>
    <w:rsid w:val="00F529D9"/>
    <w:rsid w:val="00F733BD"/>
    <w:rsid w:val="00F7531B"/>
    <w:rsid w:val="00F930BF"/>
    <w:rsid w:val="00F949F9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FFEE-1C3F-41CA-935E-6D617FF3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2018-10-17T05:20:00Z</cp:lastPrinted>
  <dcterms:created xsi:type="dcterms:W3CDTF">2018-10-19T10:27:00Z</dcterms:created>
  <dcterms:modified xsi:type="dcterms:W3CDTF">2018-10-30T10:31:00Z</dcterms:modified>
</cp:coreProperties>
</file>