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5136F0" w:rsidRDefault="008D6BD1" w:rsidP="002D513D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t>Turn fitting, standard</w:t>
      </w:r>
      <w:r>
        <w:rPr>
          <w:rFonts w:ascii="Syntax Com" w:hAnsi="Syntax Com"/>
          <w:color w:val="00617D"/>
          <w:sz w:val="32"/>
          <w:szCs w:val="20"/>
        </w:rPr>
        <w:t xml:space="preserve"> </w:t>
      </w:r>
    </w:p>
    <w:p w:rsidR="00C451EA" w:rsidRPr="00C451EA" w:rsidRDefault="005136F0" w:rsidP="002D513D">
      <w:pPr>
        <w:spacing w:after="240" w:line="276" w:lineRule="auto"/>
        <w:rPr>
          <w:rFonts w:ascii="Syntax Com" w:hAnsi="Syntax Com"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Visible hinge side, for aluminium windows with sash overlap</w:t>
      </w:r>
      <w:r>
        <w:rPr>
          <w:rFonts w:ascii="Syntax Com" w:hAnsi="Syntax Com"/>
          <w:sz w:val="20"/>
          <w:szCs w:val="20"/>
        </w:rPr>
        <w:t xml:space="preserve"> </w:t>
      </w:r>
    </w:p>
    <w:p w:rsidR="00CF578F" w:rsidRPr="00C239A0" w:rsidRDefault="00132775" w:rsidP="002D513D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 xml:space="preserve">1 turn fitting, </w:t>
      </w:r>
      <w:r>
        <w:rPr>
          <w:rFonts w:ascii="Syntax Com" w:hAnsi="Syntax Com"/>
          <w:szCs w:val="20"/>
        </w:rPr>
        <w:br/>
        <w:t>with visible hinge side,</w:t>
      </w:r>
      <w:r>
        <w:rPr>
          <w:rFonts w:ascii="Syntax Com" w:hAnsi="Syntax Com"/>
          <w:szCs w:val="20"/>
        </w:rPr>
        <w:br/>
        <w:t>for aluminium window system with a Euro groove and sash overlap.</w:t>
      </w:r>
    </w:p>
    <w:p w:rsidR="00C451EA" w:rsidRPr="00C239A0" w:rsidRDefault="00C451EA" w:rsidP="002D513D">
      <w:pPr>
        <w:spacing w:line="276" w:lineRule="auto"/>
        <w:rPr>
          <w:rFonts w:ascii="Syntax Com" w:hAnsi="Syntax Com"/>
          <w:szCs w:val="20"/>
        </w:rPr>
      </w:pPr>
    </w:p>
    <w:p w:rsidR="00DC7FD8" w:rsidRPr="00C239A0" w:rsidRDefault="00DC7FD8" w:rsidP="002D513D">
      <w:pPr>
        <w:spacing w:line="276" w:lineRule="auto"/>
        <w:rPr>
          <w:rFonts w:ascii="Syntax Com" w:hAnsi="Syntax Com"/>
          <w:b/>
          <w:bCs/>
          <w:szCs w:val="20"/>
        </w:rPr>
      </w:pPr>
      <w:r>
        <w:rPr>
          <w:rFonts w:ascii="Syntax Com" w:hAnsi="Syntax Com"/>
          <w:b/>
          <w:bCs/>
          <w:szCs w:val="20"/>
        </w:rPr>
        <w:t>Leaf dimensions</w:t>
      </w:r>
    </w:p>
    <w:p w:rsidR="00046A2F" w:rsidRPr="00C239A0" w:rsidRDefault="00046A2F" w:rsidP="002D513D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leaf weight: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150 kg</w:t>
      </w:r>
    </w:p>
    <w:p w:rsidR="00046A2F" w:rsidRPr="00C239A0" w:rsidRDefault="00132775" w:rsidP="002D513D">
      <w:pPr>
        <w:spacing w:after="120"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﻿Leaf width: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370 – 1,600 mm</w:t>
      </w:r>
      <w:r>
        <w:rPr>
          <w:rFonts w:ascii="Syntax Com" w:hAnsi="Syntax Com"/>
          <w:szCs w:val="20"/>
        </w:rPr>
        <w:br/>
        <w:t>max. leaf height: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2,600 mm</w:t>
      </w:r>
    </w:p>
    <w:p w:rsidR="00046A2F" w:rsidRDefault="00046A2F" w:rsidP="002D513D">
      <w:pPr>
        <w:spacing w:line="276" w:lineRule="auto"/>
        <w:rPr>
          <w:rFonts w:ascii="Syntax Com" w:hAnsi="Syntax Com"/>
          <w:sz w:val="20"/>
          <w:szCs w:val="20"/>
        </w:rPr>
      </w:pPr>
    </w:p>
    <w:p w:rsidR="00C239A0" w:rsidRPr="00C239A0" w:rsidRDefault="00D1452E" w:rsidP="002D513D">
      <w:pPr>
        <w:pStyle w:val="Listenabsatz"/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concealed gear for use with standard window handles.</w:t>
      </w:r>
    </w:p>
    <w:p w:rsidR="00D1452E" w:rsidRPr="00C239A0" w:rsidRDefault="00D1452E" w:rsidP="002D513D">
      <w:pPr>
        <w:pStyle w:val="Listenabsatz"/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Additional horizontal central interlock needed for leaves over 1,301 mm in width.</w:t>
      </w:r>
    </w:p>
    <w:p w:rsidR="00D1452E" w:rsidRPr="00C239A0" w:rsidRDefault="00D1452E" w:rsidP="002D513D">
      <w:pPr>
        <w:pStyle w:val="Listenabsatz"/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Additional vertical central interlock needed for leaves over 1,301 mm in height.</w:t>
      </w:r>
    </w:p>
    <w:p w:rsidR="00AB4C8C" w:rsidRDefault="00AB4C8C" w:rsidP="002D513D">
      <w:pPr>
        <w:spacing w:line="276" w:lineRule="auto"/>
        <w:rPr>
          <w:rFonts w:ascii="Syntax Com" w:hAnsi="Syntax Com"/>
          <w:sz w:val="20"/>
          <w:szCs w:val="20"/>
        </w:rPr>
      </w:pPr>
    </w:p>
    <w:p w:rsidR="00AB4C8C" w:rsidRPr="00C239A0" w:rsidRDefault="00AB4C8C" w:rsidP="002D513D">
      <w:pPr>
        <w:spacing w:line="276" w:lineRule="auto"/>
        <w:rPr>
          <w:rFonts w:ascii="Syntax Com" w:hAnsi="Syntax Com"/>
          <w:b/>
          <w:bCs/>
          <w:szCs w:val="20"/>
        </w:rPr>
      </w:pPr>
      <w:r>
        <w:rPr>
          <w:rFonts w:ascii="Syntax Com" w:hAnsi="Syntax Com"/>
          <w:b/>
          <w:bCs/>
          <w:szCs w:val="20"/>
        </w:rPr>
        <w:t>Tests / standards</w:t>
      </w:r>
    </w:p>
    <w:p w:rsidR="00CF578F" w:rsidRPr="00C239A0" w:rsidRDefault="00CF578F" w:rsidP="002D513D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  <w:szCs w:val="20"/>
        </w:rPr>
      </w:pPr>
      <w:r>
        <w:rPr>
          <w:rFonts w:ascii="Syntax Com" w:hAnsi="Syntax Com"/>
          <w:szCs w:val="20"/>
        </w:rPr>
        <w:t xml:space="preserve">Corrosion resistance according to </w:t>
      </w:r>
      <w:r>
        <w:rPr>
          <w:rFonts w:ascii="Syntax Com" w:hAnsi="Syntax Com"/>
          <w:b/>
          <w:szCs w:val="20"/>
        </w:rPr>
        <w:t>DIN EN 1670, Class 5</w:t>
      </w:r>
    </w:p>
    <w:p w:rsidR="00CF578F" w:rsidRPr="00C239A0" w:rsidRDefault="00CF578F" w:rsidP="002D513D">
      <w:pPr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 xml:space="preserve">Certified in accordance with </w:t>
      </w:r>
      <w:r>
        <w:rPr>
          <w:rFonts w:ascii="Syntax Com" w:hAnsi="Syntax Com"/>
          <w:b/>
          <w:szCs w:val="20"/>
        </w:rPr>
        <w:t>DIN EN 13126-8</w:t>
      </w:r>
      <w:r>
        <w:rPr>
          <w:rFonts w:ascii="Syntax Com" w:hAnsi="Syntax Com"/>
          <w:szCs w:val="20"/>
        </w:rPr>
        <w:t xml:space="preserve"> and </w:t>
      </w:r>
      <w:r>
        <w:rPr>
          <w:rFonts w:ascii="Syntax Com" w:hAnsi="Syntax Com"/>
          <w:b/>
          <w:szCs w:val="20"/>
        </w:rPr>
        <w:t>DIN EN 1191</w:t>
      </w:r>
    </w:p>
    <w:p w:rsidR="00C451EA" w:rsidRPr="00C239A0" w:rsidRDefault="00C451EA" w:rsidP="002D513D">
      <w:pPr>
        <w:spacing w:line="276" w:lineRule="auto"/>
        <w:rPr>
          <w:rFonts w:ascii="Syntax Com" w:hAnsi="Syntax Com"/>
          <w:szCs w:val="20"/>
        </w:rPr>
      </w:pPr>
    </w:p>
    <w:p w:rsidR="007313C7" w:rsidRPr="00C239A0" w:rsidRDefault="00C451EA" w:rsidP="002D513D">
      <w:pPr>
        <w:spacing w:line="276" w:lineRule="auto"/>
        <w:rPr>
          <w:rFonts w:ascii="Syntax Com" w:hAnsi="Syntax Com"/>
          <w:b/>
          <w:szCs w:val="20"/>
        </w:rPr>
      </w:pPr>
      <w:r>
        <w:rPr>
          <w:rFonts w:ascii="Syntax Com" w:hAnsi="Syntax Com"/>
          <w:b/>
          <w:szCs w:val="20"/>
        </w:rPr>
        <w:t>Surfaces</w:t>
      </w:r>
    </w:p>
    <w:p w:rsidR="007313C7" w:rsidRPr="00C239A0" w:rsidRDefault="00CF578F" w:rsidP="002D513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Al, E6/C-0 silver anodised</w:t>
      </w:r>
    </w:p>
    <w:p w:rsidR="007313C7" w:rsidRPr="00C239A0" w:rsidRDefault="00CF578F" w:rsidP="002D513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Al, RAL 9016 powder-coated</w:t>
      </w:r>
    </w:p>
    <w:p w:rsidR="00CF578F" w:rsidRPr="00C239A0" w:rsidRDefault="00CF578F" w:rsidP="002D513D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Al powder-coated in special finish</w:t>
      </w:r>
    </w:p>
    <w:p w:rsidR="00C451EA" w:rsidRPr="00C239A0" w:rsidRDefault="00C451EA" w:rsidP="002D513D">
      <w:pPr>
        <w:spacing w:line="276" w:lineRule="auto"/>
        <w:rPr>
          <w:rFonts w:ascii="Syntax Com" w:hAnsi="Syntax Com"/>
          <w:color w:val="00617D"/>
          <w:szCs w:val="20"/>
        </w:rPr>
      </w:pPr>
    </w:p>
    <w:p w:rsidR="007313C7" w:rsidRPr="00C239A0" w:rsidRDefault="007313C7" w:rsidP="002D513D">
      <w:pPr>
        <w:spacing w:line="276" w:lineRule="auto"/>
        <w:rPr>
          <w:rFonts w:ascii="Syntax Com" w:hAnsi="Syntax Com"/>
          <w:b/>
          <w:szCs w:val="20"/>
        </w:rPr>
      </w:pPr>
      <w:r>
        <w:rPr>
          <w:rFonts w:ascii="Syntax Com" w:hAnsi="Syntax Com"/>
          <w:b/>
          <w:szCs w:val="20"/>
        </w:rPr>
        <w:t xml:space="preserve">Optional design </w:t>
      </w:r>
    </w:p>
    <w:p w:rsidR="000D65A5" w:rsidRPr="000D65A5" w:rsidRDefault="00CF578F" w:rsidP="002D513D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>
        <w:rPr>
          <w:rFonts w:ascii="Syntax Com" w:hAnsi="Syntax Com"/>
          <w:szCs w:val="20"/>
        </w:rPr>
        <w:t xml:space="preserve">Designed as a fitting for burglar-resistant windows according to </w:t>
      </w:r>
      <w:r>
        <w:rPr>
          <w:rFonts w:ascii="Syntax Com" w:hAnsi="Syntax Com"/>
          <w:szCs w:val="20"/>
        </w:rPr>
        <w:br/>
      </w:r>
      <w:r>
        <w:rPr>
          <w:rFonts w:ascii="Syntax Com" w:hAnsi="Syntax Com"/>
          <w:b/>
          <w:szCs w:val="20"/>
        </w:rPr>
        <w:t>DIN EN 1627</w:t>
      </w:r>
      <w:r>
        <w:rPr>
          <w:rFonts w:ascii="Syntax Com" w:hAnsi="Syntax Com"/>
          <w:szCs w:val="20"/>
        </w:rPr>
        <w:t xml:space="preserve"> RC2 or RC3.</w:t>
      </w:r>
    </w:p>
    <w:p w:rsidR="000D65A5" w:rsidRDefault="000D65A5" w:rsidP="002D513D">
      <w:pPr>
        <w:spacing w:line="276" w:lineRule="auto"/>
        <w:rPr>
          <w:rFonts w:ascii="Syntax Com" w:hAnsi="Syntax Com"/>
          <w:b/>
          <w:color w:val="FF0000"/>
          <w:sz w:val="20"/>
          <w:szCs w:val="20"/>
        </w:rPr>
      </w:pPr>
    </w:p>
    <w:p w:rsidR="00A32B81" w:rsidRPr="007A3EA3" w:rsidRDefault="00A32B81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e.g. WSS turn fitting, standard</w:t>
      </w:r>
    </w:p>
    <w:p w:rsidR="00A32B81" w:rsidRPr="007A3EA3" w:rsidRDefault="00A32B81" w:rsidP="002D513D">
      <w:pPr>
        <w:spacing w:line="276" w:lineRule="auto"/>
        <w:rPr>
          <w:rFonts w:ascii="Syntax Com" w:hAnsi="Syntax Com"/>
          <w:b/>
          <w:bCs/>
        </w:rPr>
      </w:pPr>
    </w:p>
    <w:p w:rsidR="00A32B81" w:rsidRPr="007A3EA3" w:rsidRDefault="00A32B81" w:rsidP="002D513D">
      <w:pPr>
        <w:pStyle w:val="Fuzeile"/>
        <w:tabs>
          <w:tab w:val="clear" w:pos="4536"/>
          <w:tab w:val="center" w:pos="2977"/>
        </w:tabs>
        <w:spacing w:line="276" w:lineRule="auto"/>
      </w:pPr>
      <w:r>
        <w:rPr>
          <w:b/>
        </w:rPr>
        <w:t>Other elements needed</w:t>
      </w:r>
    </w:p>
    <w:p w:rsidR="00A32B81" w:rsidRPr="007A3EA3" w:rsidRDefault="00A32B81" w:rsidP="002D513D">
      <w:pPr>
        <w:pStyle w:val="Fuzeile"/>
        <w:numPr>
          <w:ilvl w:val="0"/>
          <w:numId w:val="49"/>
        </w:numPr>
        <w:tabs>
          <w:tab w:val="clear" w:pos="4536"/>
          <w:tab w:val="center" w:pos="2977"/>
        </w:tabs>
        <w:spacing w:line="276" w:lineRule="auto"/>
      </w:pPr>
      <w:r>
        <w:lastRenderedPageBreak/>
        <w:t xml:space="preserve">Window handle: WSS catalogue for turn-tilt fittings at </w:t>
      </w:r>
      <w:hyperlink r:id="rId9" w:history="1">
        <w:r>
          <w:rPr>
            <w:rStyle w:val="Hyperlink"/>
          </w:rPr>
          <w:t>www.wss.de/kataloge.html</w:t>
        </w:r>
      </w:hyperlink>
      <w:r>
        <w:tab/>
      </w:r>
      <w:r w:rsidRPr="007A3EA3">
        <w:fldChar w:fldCharType="begin" w:fldLock="1"/>
      </w:r>
      <w:r w:rsidRPr="007A3EA3">
        <w:instrText xml:space="preserve"> AUTOTEXT  " Leer"  \* MERGEFORMAT </w:instrText>
      </w:r>
      <w:r w:rsidRPr="007A3EA3">
        <w:fldChar w:fldCharType="separate"/>
      </w:r>
    </w:p>
    <w:p w:rsidR="00A32B81" w:rsidRPr="002A1CB1" w:rsidRDefault="00A32B81" w:rsidP="002D513D">
      <w:pPr>
        <w:pStyle w:val="Fuzeile"/>
        <w:tabs>
          <w:tab w:val="clear" w:pos="4536"/>
          <w:tab w:val="center" w:pos="2977"/>
        </w:tabs>
      </w:pPr>
      <w:r w:rsidRPr="007A3EA3">
        <w:fldChar w:fldCharType="end"/>
      </w:r>
    </w:p>
    <w:p w:rsidR="002D513D" w:rsidRPr="00C239A0" w:rsidRDefault="002D513D" w:rsidP="002D513D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Supplementary information</w:t>
      </w:r>
    </w:p>
    <w:p w:rsidR="002D513D" w:rsidRDefault="002D513D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WSS complete catalogue for turn-tilt fittings at </w:t>
      </w:r>
      <w:hyperlink r:id="rId10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2D513D" w:rsidRPr="002A1CB1" w:rsidRDefault="002D513D" w:rsidP="002D513D">
      <w:pPr>
        <w:spacing w:line="276" w:lineRule="auto"/>
        <w:rPr>
          <w:rFonts w:ascii="Syntax Com" w:hAnsi="Syntax Com"/>
          <w:b/>
          <w:color w:val="FF0000"/>
          <w:sz w:val="20"/>
          <w:szCs w:val="20"/>
        </w:rPr>
      </w:pPr>
    </w:p>
    <w:p w:rsidR="00C451EA" w:rsidRPr="000D65A5" w:rsidRDefault="000D65A5" w:rsidP="002D513D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>
        <w:rPr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834BA" wp14:editId="039B689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994000" cy="820800"/>
                <wp:effectExtent l="0" t="0" r="26035" b="17780"/>
                <wp:wrapNone/>
                <wp:docPr id="14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4000" cy="8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9B6" w:rsidRPr="008E50AA" w:rsidRDefault="00B039B6" w:rsidP="00776277">
                            <w:pPr>
                              <w:spacing w:after="240" w:line="360" w:lineRule="auto"/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b/>
                                <w:i/>
                                <w:szCs w:val="20"/>
                              </w:rPr>
                              <w:t>DANGER!</w:t>
                            </w: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>The max. leaf size is limited by the max. leaf weight of 150 kg and is not 1,600 mm x 2,600 mm. Please pay attention to our application diagrams.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2.85pt;width:471.95pt;height:6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" fillcolor="white [3201]">
                <v:stroke dashstyle="dash"/>
                <v:path arrowok="t"/>
                <v:textbox>
                  <w:txbxContent>
                    <w:p w:rsidR="00B039B6" w:rsidRPr="008E50AA" w:rsidRDefault="00B039B6" w:rsidP="00776277">
                      <w:pPr>
                        <w:spacing w:after="240" w:line="360" w:lineRule="auto"/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</w:pPr>
                      <w:r>
                        <w:rPr>
                          <w:i/>
                          <w:szCs w:val="20"/>
                          <w:b/>
                          <w:rFonts w:ascii="Syntax Com" w:hAnsi="Syntax Com"/>
                        </w:rPr>
                        <w:t xml:space="preserve">DANGER!</w:t>
                      </w:r>
                      <w:r>
                        <w:rPr>
                          <w:i/>
                          <w:szCs w:val="20"/>
                          <w:b/>
                          <w:sz w:val="24"/>
                          <w:rFonts w:ascii="Syntax Com" w:hAnsi="Syntax Com"/>
                        </w:rPr>
                        <w:br/>
                      </w:r>
                      <w:r>
                        <w:rPr>
                          <w:i/>
                          <w:szCs w:val="20"/>
                          <w:sz w:val="20"/>
                          <w:rFonts w:ascii="Syntax Com" w:hAnsi="Syntax Com"/>
                        </w:rPr>
                        <w:t xml:space="preserve">The max. leaf size is limited by the max. leaf weight of 150 kg and is not 1,600 mm x 2,600 mm.</w:t>
                      </w:r>
                      <w:r>
                        <w:rPr>
                          <w:i/>
                          <w:szCs w:val="20"/>
                          <w:sz w:val="20"/>
                          <w:rFonts w:ascii="Syntax Com" w:hAnsi="Syntax Com"/>
                        </w:rPr>
                        <w:t xml:space="preserve"> </w:t>
                      </w:r>
                      <w:r>
                        <w:rPr>
                          <w:i/>
                          <w:szCs w:val="20"/>
                          <w:sz w:val="20"/>
                          <w:rFonts w:ascii="Syntax Com" w:hAnsi="Syntax Com"/>
                        </w:rPr>
                        <w:t xml:space="preserve">Please pay attention to our application diagrams.</w:t>
                      </w:r>
                    </w:p>
                  </w:txbxContent>
                </v:textbox>
              </v:shape>
            </w:pict>
          </mc:Fallback>
        </mc:AlternateContent>
      </w:r>
    </w:p>
    <w:p w:rsidR="007313C7" w:rsidRDefault="007313C7" w:rsidP="002D513D">
      <w:pPr>
        <w:spacing w:after="240" w:line="276" w:lineRule="auto"/>
        <w:rPr>
          <w:rFonts w:ascii="Syntax Com" w:hAnsi="Syntax Com"/>
          <w:b/>
          <w:i/>
          <w:sz w:val="24"/>
          <w:szCs w:val="20"/>
        </w:rPr>
      </w:pPr>
    </w:p>
    <w:p w:rsidR="00DC7FD8" w:rsidRDefault="009E467E" w:rsidP="002D513D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>
        <w:rPr>
          <w:rFonts w:ascii="Syntax Com" w:hAnsi="Syntax Com"/>
          <w:bCs/>
          <w:color w:val="00617D"/>
          <w:sz w:val="32"/>
        </w:rPr>
        <w:t>Accessories for WSS turn fitting, standard</w:t>
      </w:r>
      <w:r>
        <w:rPr>
          <w:rFonts w:ascii="Syntax Com" w:hAnsi="Syntax Com"/>
          <w:b/>
          <w:bCs/>
          <w:color w:val="00617D"/>
          <w:sz w:val="24"/>
          <w:szCs w:val="24"/>
        </w:rPr>
        <w:br/>
      </w:r>
    </w:p>
    <w:p w:rsidR="00D1452E" w:rsidRPr="00391B2C" w:rsidRDefault="00D1452E" w:rsidP="002D513D">
      <w:pPr>
        <w:spacing w:after="240"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t>Force-absorbing opening limiter for aluminium window systems</w:t>
      </w:r>
      <w:r>
        <w:rPr>
          <w:rFonts w:ascii="Syntax Com" w:hAnsi="Syntax Com"/>
        </w:rPr>
        <w:t xml:space="preserve"> </w:t>
      </w:r>
    </w:p>
    <w:p w:rsidR="00D1452E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force-absorbing opening limiter, for aluminium window systems with Euro groove, for concealed installation in the lower window rebate.</w:t>
      </w:r>
    </w:p>
    <w:p w:rsidR="005136F0" w:rsidRPr="00391B2C" w:rsidRDefault="008E50AA" w:rsidP="002D513D">
      <w:pPr>
        <w:spacing w:line="276" w:lineRule="auto"/>
        <w:rPr>
          <w:rFonts w:ascii="Syntax Com" w:hAnsi="Syntax Com"/>
        </w:rPr>
      </w:pPr>
      <w:r w:rsidRPr="00391B2C">
        <w:rPr>
          <w:b/>
          <w:bCs/>
          <w:noProof/>
          <w:lang w:val="de-DE" w:eastAsia="zh-CN"/>
        </w:rPr>
        <w:drawing>
          <wp:anchor distT="0" distB="0" distL="114300" distR="114300" simplePos="0" relativeHeight="251667456" behindDoc="1" locked="0" layoutInCell="1" allowOverlap="1" wp14:anchorId="7C0811FD" wp14:editId="5CA70C65">
            <wp:simplePos x="0" y="0"/>
            <wp:positionH relativeFrom="column">
              <wp:posOffset>4617085</wp:posOffset>
            </wp:positionH>
            <wp:positionV relativeFrom="paragraph">
              <wp:posOffset>148590</wp:posOffset>
            </wp:positionV>
            <wp:extent cx="1104900" cy="1277620"/>
            <wp:effectExtent l="0" t="0" r="0" b="0"/>
            <wp:wrapTight wrapText="bothSides">
              <wp:wrapPolygon edited="0">
                <wp:start x="0" y="0"/>
                <wp:lineTo x="0" y="21256"/>
                <wp:lineTo x="21228" y="21256"/>
                <wp:lineTo x="21228" y="0"/>
                <wp:lineTo x="0" y="0"/>
              </wp:wrapPolygon>
            </wp:wrapTight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90° opening angle (depending on installation position).</w:t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Leaf width 460 mm to 1,600 mm</w:t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Force-absorbing effect to relieve the load on the hinge parts</w:t>
      </w:r>
    </w:p>
    <w:p w:rsidR="00D1452E" w:rsidRPr="00E32D59" w:rsidRDefault="00E41F06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Prevents autonomous movements of the window leaf.</w:t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Stainless steel piston rod, maintenance-free.</w:t>
      </w:r>
    </w:p>
    <w:p w:rsidR="00D1452E" w:rsidRPr="00E32D59" w:rsidRDefault="00D1452E" w:rsidP="002D513D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Housing of anodised aluminium.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e.g. WSS force-absorbing opening limiter – Article: </w:t>
      </w:r>
      <w:r>
        <w:rPr>
          <w:rFonts w:ascii="Syntax Com" w:hAnsi="Syntax Com"/>
          <w:bCs/>
        </w:rPr>
        <w:t>10.041.----.---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C239A0" w:rsidRPr="00C239A0" w:rsidRDefault="00C239A0" w:rsidP="002D513D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Supplementary information</w:t>
      </w:r>
    </w:p>
    <w:p w:rsidR="00D1452E" w:rsidRDefault="002D513D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WSS complete catalogue for turn-tilt fittings at </w:t>
      </w:r>
      <w:hyperlink r:id="rId12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5136F0" w:rsidRDefault="005136F0" w:rsidP="002D513D">
      <w:pPr>
        <w:spacing w:line="276" w:lineRule="auto"/>
        <w:rPr>
          <w:rFonts w:ascii="Syntax Com" w:hAnsi="Syntax Com"/>
        </w:rPr>
      </w:pPr>
    </w:p>
    <w:p w:rsidR="005136F0" w:rsidRPr="00391B2C" w:rsidRDefault="005136F0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377B4" wp14:editId="2763F548">
                <wp:simplePos x="0" y="0"/>
                <wp:positionH relativeFrom="column">
                  <wp:posOffset>-30480</wp:posOffset>
                </wp:positionH>
                <wp:positionV relativeFrom="paragraph">
                  <wp:posOffset>57454</wp:posOffset>
                </wp:positionV>
                <wp:extent cx="5044440" cy="0"/>
                <wp:effectExtent l="0" t="0" r="22860" b="19050"/>
                <wp:wrapNone/>
                <wp:docPr id="13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4.5pt" to="394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" strokecolor="#00577d">
                <v:stroke dashstyle="3 1"/>
              </v:line>
            </w:pict>
          </mc:Fallback>
        </mc:AlternateConten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 xml:space="preserve">Opening limiter for aluminium system windows 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lastRenderedPageBreak/>
        <w:t xml:space="preserve">1 opening limiter for aluminium window systems with Euro groove, </w:t>
      </w:r>
    </w:p>
    <w:p w:rsidR="00D1452E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for concealed installation in the lower window rebate.</w:t>
      </w:r>
    </w:p>
    <w:p w:rsidR="00E32D59" w:rsidRPr="00391B2C" w:rsidRDefault="00E32D59" w:rsidP="002D513D">
      <w:pPr>
        <w:spacing w:line="276" w:lineRule="auto"/>
        <w:rPr>
          <w:rFonts w:ascii="Syntax Com" w:hAnsi="Syntax Com"/>
        </w:rPr>
      </w:pPr>
    </w:p>
    <w:p w:rsidR="00D1452E" w:rsidRPr="00E32D59" w:rsidRDefault="00D1452E" w:rsidP="002D513D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90° opening angle (depending on installation position).</w:t>
      </w:r>
    </w:p>
    <w:p w:rsidR="00D1452E" w:rsidRPr="00E32D59" w:rsidRDefault="00D1452E" w:rsidP="002D513D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Leaf width 425 mm to 1,700 mm for fittings with visible hinges.</w:t>
      </w:r>
    </w:p>
    <w:p w:rsidR="00D1452E" w:rsidRPr="00E32D59" w:rsidRDefault="008E50AA" w:rsidP="002D513D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 w:rsidRPr="00391B2C">
        <w:rPr>
          <w:noProof/>
          <w:lang w:val="de-DE" w:eastAsia="zh-CN"/>
        </w:rPr>
        <w:drawing>
          <wp:anchor distT="0" distB="0" distL="114300" distR="114300" simplePos="0" relativeHeight="251668480" behindDoc="1" locked="0" layoutInCell="1" allowOverlap="1" wp14:anchorId="40C58A2C" wp14:editId="75528A9B">
            <wp:simplePos x="0" y="0"/>
            <wp:positionH relativeFrom="column">
              <wp:posOffset>3813175</wp:posOffset>
            </wp:positionH>
            <wp:positionV relativeFrom="paragraph">
              <wp:posOffset>334010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9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Leaf width 550 mm to 1,700 mm for fittings with concealed hinges.</w:t>
      </w:r>
    </w:p>
    <w:p w:rsidR="00D1452E" w:rsidRPr="00E32D59" w:rsidRDefault="005136F0" w:rsidP="002D513D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All elements of corrosion-resistant materials.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A32B81" w:rsidP="002D513D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e.g. WSS opening limiter – Article: </w:t>
      </w:r>
      <w:r>
        <w:rPr>
          <w:rFonts w:ascii="Syntax Com" w:hAnsi="Syntax Com"/>
          <w:bCs/>
        </w:rPr>
        <w:t>10.050.----.---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14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Default="00D1452E" w:rsidP="002D513D">
      <w:pPr>
        <w:spacing w:line="276" w:lineRule="auto"/>
        <w:rPr>
          <w:rFonts w:ascii="Syntax Com" w:hAnsi="Syntax Com"/>
        </w:rPr>
      </w:pPr>
    </w:p>
    <w:p w:rsidR="00A32B81" w:rsidRDefault="00A32B81" w:rsidP="002D513D">
      <w:pPr>
        <w:spacing w:line="276" w:lineRule="auto"/>
        <w:rPr>
          <w:rFonts w:ascii="Syntax Com" w:hAnsi="Syntax Com"/>
        </w:rPr>
      </w:pPr>
    </w:p>
    <w:p w:rsidR="00A32B81" w:rsidRPr="00391B2C" w:rsidRDefault="00A32B81" w:rsidP="002D513D">
      <w:pPr>
        <w:spacing w:line="276" w:lineRule="auto"/>
        <w:rPr>
          <w:rFonts w:ascii="Syntax Com" w:hAnsi="Syntax Com"/>
        </w:rPr>
      </w:pPr>
    </w:p>
    <w:p w:rsidR="00D1452E" w:rsidRDefault="00D1452E" w:rsidP="002D513D">
      <w:pPr>
        <w:spacing w:line="276" w:lineRule="auto"/>
        <w:rPr>
          <w:rFonts w:ascii="Syntax Com" w:hAnsi="Syntax Com"/>
        </w:rPr>
      </w:pPr>
    </w:p>
    <w:p w:rsidR="00E41F06" w:rsidRPr="00391B2C" w:rsidRDefault="00E41F06" w:rsidP="002D513D">
      <w:pPr>
        <w:spacing w:line="276" w:lineRule="auto"/>
        <w:rPr>
          <w:rFonts w:ascii="Syntax Com" w:hAnsi="Syntax Com"/>
        </w:rPr>
      </w:pPr>
    </w:p>
    <w:p w:rsidR="008E50AA" w:rsidRDefault="008E50AA" w:rsidP="002D513D">
      <w:pPr>
        <w:spacing w:after="240"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after="240"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 xml:space="preserve">Lockable opening limiter for aluminium window systems </w:t>
      </w:r>
    </w:p>
    <w:p w:rsidR="00D1452E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two-part lockable opening limiter, for aluminium window systems with Euro groove, for concealed installation in the lower window rebate.</w:t>
      </w:r>
    </w:p>
    <w:p w:rsidR="005136F0" w:rsidRPr="00391B2C" w:rsidRDefault="005136F0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Opening width in the stage adjustable from 89 - 120 mm - with catch to prevent the window closing on its own due to draughts.</w:t>
      </w:r>
    </w:p>
    <w:p w:rsidR="00D1452E" w:rsidRPr="00391B2C" w:rsidRDefault="005136F0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The leaf can be opened up to the cleaning position with a key (opening width depends on the position of the end position catch).</w:t>
      </w:r>
    </w:p>
    <w:p w:rsidR="00D1452E" w:rsidRPr="005136F0" w:rsidRDefault="005136F0" w:rsidP="002D513D">
      <w:pPr>
        <w:pStyle w:val="Listenabsatz"/>
        <w:numPr>
          <w:ilvl w:val="0"/>
          <w:numId w:val="3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 cylinder with forced locking function prevents an accidental permanently unlocked state when the key is removed - when the leaf is closed it locks safely in the first catch position and only allows the ventilation function.</w:t>
      </w:r>
    </w:p>
    <w:p w:rsidR="00D1452E" w:rsidRPr="00391B2C" w:rsidRDefault="00D1452E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Lock installed visibly in the leaf profile.</w:t>
      </w:r>
    </w:p>
    <w:p w:rsidR="00D1452E" w:rsidRPr="00391B2C" w:rsidRDefault="00C239A0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Maintenance-free.</w:t>
      </w:r>
    </w:p>
    <w:p w:rsidR="00D1452E" w:rsidRPr="00391B2C" w:rsidRDefault="005136F0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All elements of corrosion-resistant materials.</w:t>
      </w:r>
    </w:p>
    <w:p w:rsidR="00D1452E" w:rsidRPr="00391B2C" w:rsidRDefault="005136F0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Can be used on the left and right﻿.</w:t>
      </w:r>
    </w:p>
    <w:p w:rsidR="00D1452E" w:rsidRPr="00391B2C" w:rsidRDefault="00D1452E" w:rsidP="002D513D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2 keys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 xml:space="preserve">Tests / standards </w:t>
      </w:r>
    </w:p>
    <w:p w:rsidR="00D1452E" w:rsidRPr="00C239A0" w:rsidRDefault="000F5443" w:rsidP="002D513D">
      <w:pPr>
        <w:pStyle w:val="Listenabsatz"/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  <w:b/>
          <w:bCs/>
          <w:noProof/>
          <w:lang w:val="de-DE" w:eastAsia="zh-CN"/>
        </w:rPr>
        <w:drawing>
          <wp:anchor distT="0" distB="0" distL="114300" distR="114300" simplePos="0" relativeHeight="251669504" behindDoc="1" locked="0" layoutInCell="1" allowOverlap="1" wp14:anchorId="7A9C473A" wp14:editId="58658410">
            <wp:simplePos x="0" y="0"/>
            <wp:positionH relativeFrom="column">
              <wp:posOffset>3119120</wp:posOffset>
            </wp:positionH>
            <wp:positionV relativeFrom="paragraph">
              <wp:posOffset>60325</wp:posOffset>
            </wp:positionV>
            <wp:extent cx="28308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13" y="21427"/>
                <wp:lineTo x="21513" y="0"/>
                <wp:lineTo x="0" y="0"/>
              </wp:wrapPolygon>
            </wp:wrapTight>
            <wp:docPr id="1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ntax Com" w:hAnsi="Syntax Com"/>
        </w:rPr>
        <w:t xml:space="preserve">Tested in accordance with </w:t>
      </w:r>
      <w:r>
        <w:rPr>
          <w:rFonts w:ascii="Syntax Com" w:hAnsi="Syntax Com"/>
          <w:b/>
        </w:rPr>
        <w:t>DIN EN 13126-1/5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</w:rPr>
        <w:t>Surface cylinder cover</w:t>
      </w:r>
    </w:p>
    <w:p w:rsidR="005136F0" w:rsidRPr="00812CAE" w:rsidRDefault="005136F0" w:rsidP="002D513D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E6/C-0 silver anodised</w:t>
      </w:r>
    </w:p>
    <w:p w:rsidR="005136F0" w:rsidRPr="00812CAE" w:rsidRDefault="005136F0" w:rsidP="002D513D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Al, E4/C-31 stainless steel finish</w:t>
      </w:r>
    </w:p>
    <w:p w:rsidR="005136F0" w:rsidRPr="00812CAE" w:rsidRDefault="005136F0" w:rsidP="002D513D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 painted in special finish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t xml:space="preserve">e.g. WSS lockable opening limiter – Article: </w:t>
      </w:r>
      <w:r>
        <w:rPr>
          <w:rFonts w:ascii="Syntax Com" w:hAnsi="Syntax Com"/>
          <w:bCs/>
        </w:rPr>
        <w:t>10.055.----.---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16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0F5443" w:rsidRDefault="000F5443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i/>
          <w:noProof/>
          <w:color w:val="FF0000"/>
          <w:lang w:val="de-DE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84DBA" wp14:editId="0D1AB256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5976000" cy="2376805"/>
                <wp:effectExtent l="0" t="0" r="24765" b="13970"/>
                <wp:wrapNone/>
                <wp:docPr id="10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2376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52E" w:rsidRPr="002D513D" w:rsidRDefault="00D1452E" w:rsidP="008E50AA">
                            <w:pPr>
                              <w:spacing w:after="240" w:line="276" w:lineRule="auto"/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</w:rPr>
                              <w:t>DANGER!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sz w:val="20"/>
                              </w:rPr>
                              <w:t>The maximum opening angle is determined by the leaf width and profile geometry.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sz w:val="20"/>
                              </w:rPr>
                              <w:t>Special opening angles on request.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sz w:val="20"/>
                              </w:rPr>
                              <w:t>3 sizes of stays available.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sz w:val="20"/>
                              </w:rPr>
                              <w:t xml:space="preserve">Leaf width/opening angle (stay 1) 450 - 575 mm / 50-90° (visible hinge side) </w:t>
                            </w:r>
                            <w:r>
                              <w:rPr>
                                <w:rFonts w:ascii="Syntax Com" w:hAnsi="Syntax Com"/>
                                <w:sz w:val="20"/>
                              </w:rPr>
                              <w:br/>
                              <w:t>Leaf width/opening angle (stay 2) 576 - 880 mm / 40-90° (visible hinge side)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sz w:val="20"/>
                              </w:rPr>
                              <w:t>Leaf width/opening angle (stay 2) 576 - 880 mm / 40-70° (concealed hinge side)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sz w:val="20"/>
                              </w:rPr>
                              <w:t>Leaf width/opening angle (stay 3) 881 - 1,200 mm / 30-50° (visible hinge side)</w:t>
                            </w:r>
                          </w:p>
                          <w:p w:rsidR="00D1452E" w:rsidRPr="002D513D" w:rsidRDefault="00D1452E" w:rsidP="008E50AA">
                            <w:pPr>
                              <w:spacing w:line="276" w:lineRule="auto"/>
                              <w:rPr>
                                <w:rFonts w:ascii="Syntax Com" w:hAnsi="Syntax Com"/>
                                <w:sz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sz w:val="20"/>
                              </w:rPr>
                              <w:t>Leaf width/opening angle (stay 3) 881 - 1,200 mm / 30-50° (concealed hinge side)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7" type="#_x0000_t202" style="position:absolute;margin-left:-1.2pt;margin-top:8.95pt;width:470.55pt;height:18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" fillcolor="white [3201]">
                <v:stroke dashstyle="dash"/>
                <v:path arrowok="t"/>
                <v:textbox style="mso-fit-shape-to-text:t">
                  <w:txbxContent>
                    <w:p w:rsidR="00D1452E" w:rsidRPr="002D513D" w:rsidRDefault="00D1452E" w:rsidP="008E50AA">
                      <w:pPr>
                        <w:spacing w:after="240" w:line="276" w:lineRule="auto"/>
                        <w:rPr>
                          <w:b/>
                          <w:i/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b/>
                          <w:i/>
                          <w:sz w:val="20"/>
                          <w:rFonts w:ascii="Syntax Com" w:hAnsi="Syntax Com"/>
                        </w:rPr>
                        <w:t xml:space="preserve">DANGER!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sz w:val="20"/>
                          <w:rFonts w:ascii="Syntax Com" w:hAnsi="Syntax Com"/>
                        </w:rPr>
                        <w:t xml:space="preserve">The maximum opening angle is determined by the leaf width and profile geometry.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sz w:val="20"/>
                          <w:rFonts w:ascii="Syntax Com" w:hAnsi="Syntax Com"/>
                        </w:rPr>
                        <w:t xml:space="preserve">Special opening angles on request.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sz w:val="20"/>
                          <w:rFonts w:ascii="Syntax Com" w:hAnsi="Syntax Com"/>
                        </w:rPr>
                        <w:t xml:space="preserve">3 sizes of stays available.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sz w:val="20"/>
                          <w:rFonts w:ascii="Syntax Com" w:hAnsi="Syntax Com"/>
                        </w:rPr>
                        <w:t xml:space="preserve">Leaf width/opening angle (stay 1) 450 - 575 mm / 50-90° (visible hinge side) </w:t>
                        <w:br/>
                        <w:t xml:space="preserve">Leaf width/opening angle (stay 2) 576 - 880 mm / 40-90° (visible hinge side)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sz w:val="20"/>
                          <w:rFonts w:ascii="Syntax Com" w:hAnsi="Syntax Com"/>
                        </w:rPr>
                        <w:t xml:space="preserve">Leaf width/opening angle (stay 2) 576 - 880 mm / 40-70° (concealed hinge side)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sz w:val="20"/>
                          <w:rFonts w:ascii="Syntax Com" w:hAnsi="Syntax Com"/>
                        </w:rPr>
                        <w:t xml:space="preserve">Leaf width/opening angle (stay 3) 881 - 1,200 mm / 30-50° (visible hinge side)</w:t>
                      </w:r>
                    </w:p>
                    <w:p w:rsidR="00D1452E" w:rsidRPr="002D513D" w:rsidRDefault="00D1452E" w:rsidP="008E50AA">
                      <w:pPr>
                        <w:spacing w:line="276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sz w:val="20"/>
                          <w:rFonts w:ascii="Syntax Com" w:hAnsi="Syntax Com"/>
                        </w:rPr>
                        <w:t xml:space="preserve">Leaf width/opening angle (stay 3) 881 - 1,200 mm / 30-50° (concealed hinge side)</w:t>
                      </w:r>
                    </w:p>
                  </w:txbxContent>
                </v:textbox>
              </v:shape>
            </w:pict>
          </mc:Fallback>
        </mc:AlternateContent>
      </w:r>
    </w:p>
    <w:p w:rsidR="000F5443" w:rsidRPr="00391B2C" w:rsidRDefault="000F5443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C239A0" w:rsidRDefault="00C239A0" w:rsidP="002D513D">
      <w:pPr>
        <w:spacing w:after="240" w:line="276" w:lineRule="auto"/>
        <w:rPr>
          <w:rFonts w:ascii="Syntax Com" w:hAnsi="Syntax Com"/>
          <w:b/>
          <w:bCs/>
        </w:rPr>
      </w:pPr>
    </w:p>
    <w:p w:rsidR="00522B73" w:rsidRDefault="00522B73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</w:rPr>
        <w:t>Opening limiter for aluminium window systems</w:t>
      </w:r>
      <w:r>
        <w:rPr>
          <w:rFonts w:ascii="Syntax Com" w:hAnsi="Syntax Com"/>
        </w:rPr>
        <w:t xml:space="preserve"> </w:t>
      </w:r>
    </w:p>
    <w:p w:rsidR="00E32D59" w:rsidRDefault="00E32D59" w:rsidP="002D513D">
      <w:pPr>
        <w:spacing w:line="276" w:lineRule="auto"/>
        <w:rPr>
          <w:rFonts w:ascii="Syntax Com" w:hAnsi="Syntax Com"/>
        </w:rPr>
      </w:pPr>
    </w:p>
    <w:p w:rsidR="00522B73" w:rsidRDefault="00522B73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opening limiter for aluminium window systems with Euro groove, </w:t>
      </w:r>
    </w:p>
    <w:p w:rsidR="00522B73" w:rsidRDefault="00522B73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for concealed horizontal installation in the lower vertical window rebate, </w:t>
      </w:r>
      <w:r>
        <w:rPr>
          <w:rFonts w:ascii="Syntax Com" w:hAnsi="Syntax Com"/>
        </w:rPr>
        <w:br/>
        <w:t xml:space="preserve">for turn/turn-tilt fittings with concealed hinges, </w:t>
      </w:r>
      <w:r>
        <w:rPr>
          <w:rFonts w:ascii="Syntax Com" w:hAnsi="Syntax Com"/>
        </w:rPr>
        <w:br/>
        <w:t>with flap mechanism for narrow window leaves.</w:t>
      </w:r>
    </w:p>
    <w:p w:rsidR="00522B73" w:rsidRDefault="00522B73" w:rsidP="002D513D">
      <w:pPr>
        <w:spacing w:line="276" w:lineRule="auto"/>
        <w:rPr>
          <w:rFonts w:ascii="Syntax Com" w:hAnsi="Syntax Com"/>
        </w:rPr>
      </w:pPr>
    </w:p>
    <w:p w:rsidR="00522B73" w:rsidRPr="00E32D59" w:rsidRDefault="00522B73" w:rsidP="002D513D">
      <w:pPr>
        <w:pStyle w:val="Listenabsatz"/>
        <w:numPr>
          <w:ilvl w:val="0"/>
          <w:numId w:val="45"/>
        </w:numPr>
        <w:spacing w:line="276" w:lineRule="auto"/>
        <w:rPr>
          <w:rFonts w:ascii="Syntax Com" w:hAnsi="Syntax Com"/>
        </w:rPr>
      </w:pPr>
      <w:r>
        <w:rPr>
          <w:noProof/>
          <w:lang w:val="de-DE" w:eastAsia="zh-CN"/>
        </w:rPr>
        <w:drawing>
          <wp:anchor distT="0" distB="0" distL="114300" distR="114300" simplePos="0" relativeHeight="251678720" behindDoc="1" locked="0" layoutInCell="1" allowOverlap="1" wp14:anchorId="543857F2" wp14:editId="1092BC6E">
            <wp:simplePos x="0" y="0"/>
            <wp:positionH relativeFrom="column">
              <wp:posOffset>4017010</wp:posOffset>
            </wp:positionH>
            <wp:positionV relativeFrom="paragraph">
              <wp:posOffset>45720</wp:posOffset>
            </wp:positionV>
            <wp:extent cx="1645920" cy="879475"/>
            <wp:effectExtent l="0" t="0" r="0" b="0"/>
            <wp:wrapTight wrapText="bothSides">
              <wp:wrapPolygon edited="0">
                <wp:start x="0" y="0"/>
                <wp:lineTo x="0" y="21054"/>
                <wp:lineTo x="21250" y="21054"/>
                <wp:lineTo x="21250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ntax Com" w:hAnsi="Syntax Com"/>
        </w:rPr>
        <w:t>up to 90° opening angle depending on installation position</w:t>
      </w:r>
    </w:p>
    <w:p w:rsidR="00522B73" w:rsidRPr="00E32D59" w:rsidRDefault="00522B73" w:rsidP="002D513D">
      <w:pPr>
        <w:pStyle w:val="Listenabsatz"/>
        <w:numPr>
          <w:ilvl w:val="0"/>
          <w:numId w:val="4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﻿Leaf width: 410 mm - 699 mm</w:t>
      </w:r>
    </w:p>
    <w:p w:rsidR="00522B73" w:rsidRPr="00E32D59" w:rsidRDefault="00522B73" w:rsidP="002D513D">
      <w:pPr>
        <w:pStyle w:val="Listenabsatz"/>
        <w:numPr>
          <w:ilvl w:val="0"/>
          <w:numId w:val="4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All elements of corrosion-resistant materials.</w:t>
      </w:r>
    </w:p>
    <w:p w:rsidR="00522B73" w:rsidRDefault="00522B73" w:rsidP="002D513D">
      <w:pPr>
        <w:spacing w:line="276" w:lineRule="auto"/>
        <w:rPr>
          <w:rFonts w:ascii="Syntax Com" w:hAnsi="Syntax Com"/>
          <w:b/>
          <w:bCs/>
        </w:rPr>
      </w:pPr>
    </w:p>
    <w:p w:rsidR="00522B73" w:rsidRDefault="00522B73" w:rsidP="002D513D">
      <w:pPr>
        <w:spacing w:line="276" w:lineRule="auto"/>
        <w:rPr>
          <w:rFonts w:ascii="Syntax Com" w:hAnsi="Syntax Com"/>
          <w:bCs/>
        </w:rPr>
      </w:pPr>
      <w:r>
        <w:rPr>
          <w:rFonts w:ascii="Syntax Com" w:hAnsi="Syntax Com"/>
          <w:b/>
          <w:bCs/>
        </w:rPr>
        <w:t xml:space="preserve">e.g. WSS opening limiter – Article:  </w:t>
      </w:r>
      <w:r>
        <w:rPr>
          <w:rFonts w:ascii="Syntax Com" w:hAnsi="Syntax Com"/>
          <w:bCs/>
        </w:rPr>
        <w:t>10.041.5000.---</w:t>
      </w:r>
    </w:p>
    <w:p w:rsidR="00522B73" w:rsidRDefault="00522B73" w:rsidP="002D513D">
      <w:pPr>
        <w:spacing w:line="276" w:lineRule="auto"/>
        <w:rPr>
          <w:rFonts w:ascii="Syntax Com" w:hAnsi="Syntax Com"/>
          <w:bCs/>
        </w:rPr>
      </w:pPr>
    </w:p>
    <w:p w:rsidR="00522B73" w:rsidRDefault="00522B73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18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522B73" w:rsidRPr="00522B73" w:rsidRDefault="00522B73" w:rsidP="002D513D">
      <w:pPr>
        <w:spacing w:line="276" w:lineRule="auto"/>
        <w:rPr>
          <w:rFonts w:ascii="Syntax Com" w:hAnsi="Syntax Com"/>
          <w:bCs/>
        </w:rPr>
      </w:pPr>
      <w:r>
        <w:rPr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36F72" wp14:editId="63E75E0D">
                <wp:simplePos x="0" y="0"/>
                <wp:positionH relativeFrom="column">
                  <wp:posOffset>33020</wp:posOffset>
                </wp:positionH>
                <wp:positionV relativeFrom="paragraph">
                  <wp:posOffset>271449</wp:posOffset>
                </wp:positionV>
                <wp:extent cx="5044440" cy="0"/>
                <wp:effectExtent l="0" t="0" r="22860" b="1905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1.35pt" to="399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" strokecolor="#00577d">
                <v:stroke dashstyle="3 1"/>
              </v:line>
            </w:pict>
          </mc:Fallback>
        </mc:AlternateContent>
      </w:r>
    </w:p>
    <w:p w:rsidR="00522B73" w:rsidRDefault="00522B73" w:rsidP="002D513D">
      <w:pPr>
        <w:spacing w:line="276" w:lineRule="auto"/>
        <w:rPr>
          <w:rFonts w:ascii="Syntax Com" w:hAnsi="Syntax Com"/>
          <w:b/>
          <w:bCs/>
        </w:rPr>
      </w:pPr>
    </w:p>
    <w:p w:rsidR="00522B73" w:rsidRDefault="00522B73" w:rsidP="002D513D">
      <w:pPr>
        <w:spacing w:line="276" w:lineRule="auto"/>
        <w:rPr>
          <w:rFonts w:ascii="Syntax Com" w:hAnsi="Syntax Com"/>
          <w:b/>
          <w:bCs/>
        </w:rPr>
      </w:pPr>
    </w:p>
    <w:p w:rsidR="005136F0" w:rsidRDefault="005136F0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Comfort element for heavy turn/turn-tilt windows</w:t>
      </w:r>
    </w:p>
    <w:p w:rsidR="00E32D59" w:rsidRDefault="00E32D59" w:rsidP="002D513D">
      <w:pPr>
        <w:spacing w:line="276" w:lineRule="auto"/>
        <w:rPr>
          <w:rFonts w:ascii="Syntax Com" w:hAnsi="Syntax Com"/>
          <w:b/>
          <w:bCs/>
        </w:rPr>
      </w:pPr>
    </w:p>
    <w:p w:rsidR="005136F0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1 sash lever for aluminium window systems with Euro groove,</w:t>
      </w:r>
    </w:p>
    <w:p w:rsidR="00C239A0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for concealed installation in the lower vertical window rebate</w:t>
      </w:r>
    </w:p>
    <w:p w:rsidR="005136F0" w:rsidRDefault="005136F0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To assist and increase the ease of operation,</w:t>
      </w:r>
      <w:r>
        <w:rPr>
          <w:rFonts w:ascii="Syntax Com" w:hAnsi="Syntax Com"/>
        </w:rPr>
        <w:br/>
        <w:t>also suitable for handicapped users.</w:t>
      </w:r>
    </w:p>
    <w:p w:rsidR="005136F0" w:rsidRDefault="005136F0" w:rsidP="002D513D">
      <w:pPr>
        <w:spacing w:line="276" w:lineRule="auto"/>
        <w:rPr>
          <w:rFonts w:ascii="Syntax Com" w:hAnsi="Syntax Com"/>
        </w:rPr>
      </w:pPr>
    </w:p>
    <w:p w:rsidR="00D1452E" w:rsidRPr="00E32D59" w:rsidRDefault="00D1452E" w:rsidP="002D513D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The sash lever with its concealed installation on the gear side raises the leaf slightly when this is closed to ensure a permanently non-jamming closing and opening - even with large-sized and heavy window leaves. 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C239A0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Set consisting of</w:t>
      </w:r>
      <w:r>
        <w:rPr>
          <w:rFonts w:ascii="Syntax Com" w:hAnsi="Syntax Com"/>
        </w:rPr>
        <w:t xml:space="preserve"> </w:t>
      </w:r>
    </w:p>
    <w:p w:rsidR="00D1452E" w:rsidRPr="00E32D59" w:rsidRDefault="00D1452E" w:rsidP="002D513D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Leaf part with sash lever for use on the left/right, with adjusting screw to adjust the leaf-frame gap.</w:t>
      </w:r>
    </w:p>
    <w:p w:rsidR="00D1452E" w:rsidRPr="00E32D59" w:rsidRDefault="00D1452E" w:rsidP="002D513D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Connecting rod.</w:t>
      </w:r>
    </w:p>
    <w:p w:rsidR="00D1452E" w:rsidRPr="00E32D59" w:rsidRDefault="00D1452E" w:rsidP="002D513D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Frame element, can be used on the left/right. 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D1452E" w:rsidRPr="00391B2C" w:rsidRDefault="000F5443" w:rsidP="002D513D">
      <w:pPr>
        <w:pStyle w:val="Fuzeile"/>
        <w:spacing w:line="276" w:lineRule="auto"/>
        <w:rPr>
          <w:b/>
          <w:bCs/>
        </w:rPr>
      </w:pPr>
      <w:r>
        <w:rPr>
          <w:b/>
          <w:bCs/>
        </w:rPr>
        <w:t xml:space="preserve">e.g. WSS comfort element – Article: </w:t>
      </w:r>
      <w:sdt>
        <w:sdtPr>
          <w:id w:val="541388936"/>
          <w:placeholder>
            <w:docPart w:val="9FA9777D2AE74537A013DACD67009887"/>
          </w:placeholder>
          <w:temporary/>
          <w:showingPlcHdr/>
        </w:sdtPr>
        <w:sdtEndPr/>
        <w:sdtContent>
          <w:r>
            <w:t>[Enter text]</w:t>
          </w:r>
        </w:sdtContent>
      </w:sdt>
    </w:p>
    <w:p w:rsidR="00D1452E" w:rsidRPr="00391B2C" w:rsidRDefault="00D1452E" w:rsidP="002D513D">
      <w:pPr>
        <w:pStyle w:val="Fuzeile"/>
        <w:spacing w:line="276" w:lineRule="auto"/>
      </w:pPr>
      <w:r w:rsidRPr="00391B2C">
        <w:rPr>
          <w:b/>
          <w:bCs/>
        </w:rPr>
        <w:fldChar w:fldCharType="begin" w:fldLock="1"/>
      </w:r>
      <w:r w:rsidRPr="00391B2C">
        <w:rPr>
          <w:b/>
          <w:bCs/>
        </w:rPr>
        <w:instrText xml:space="preserve"> AUTOTEXT  " Leer"  \* MERGEFORMAT </w:instrText>
      </w:r>
      <w:r w:rsidRPr="00391B2C">
        <w:rPr>
          <w:b/>
          <w:bCs/>
        </w:rPr>
        <w:fldChar w:fldCharType="separate"/>
      </w:r>
    </w:p>
    <w:p w:rsidR="00522B73" w:rsidRDefault="00D1452E" w:rsidP="002D513D">
      <w:pPr>
        <w:rPr>
          <w:rFonts w:ascii="Syntax Com" w:hAnsi="Syntax Com"/>
        </w:rPr>
      </w:pPr>
      <w:r w:rsidRPr="00391B2C">
        <w:rPr>
          <w:rFonts w:ascii="Syntax Com" w:hAnsi="Syntax Com"/>
          <w:b/>
          <w:bCs/>
        </w:rPr>
        <w:fldChar w:fldCharType="end"/>
      </w: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19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</w:rPr>
        <w:tab/>
      </w:r>
    </w:p>
    <w:p w:rsidR="00D1452E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BB1F24" w:rsidRDefault="00BB1F24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Default="00D1452E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Safety element</w:t>
      </w:r>
    </w:p>
    <w:p w:rsidR="00E32D59" w:rsidRPr="00391B2C" w:rsidRDefault="00E32D59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Concealed horizontal status/lock monitor for aluminium window systems with Euro groove. </w:t>
      </w:r>
    </w:p>
    <w:p w:rsidR="00C239A0" w:rsidRDefault="00E32D59" w:rsidP="002D513D">
      <w:pPr>
        <w:tabs>
          <w:tab w:val="left" w:pos="1440"/>
        </w:tabs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ab/>
      </w:r>
    </w:p>
    <w:p w:rsidR="00D1452E" w:rsidRPr="00C239A0" w:rsidRDefault="00C239A0" w:rsidP="002D513D">
      <w:pPr>
        <w:spacing w:line="276" w:lineRule="auto"/>
        <w:rPr>
          <w:rFonts w:ascii="Syntax Com" w:hAnsi="Syntax Com"/>
          <w:b/>
        </w:rPr>
      </w:pPr>
      <w:r>
        <w:rPr>
          <w:rFonts w:ascii="Syntax Com" w:hAnsi="Syntax Com"/>
          <w:b/>
        </w:rPr>
        <w:t>Set consisting of</w:t>
      </w:r>
    </w:p>
    <w:p w:rsidR="00D1452E" w:rsidRPr="00E32D59" w:rsidRDefault="00D1452E" w:rsidP="002D513D">
      <w:pPr>
        <w:pStyle w:val="Listenabsatz"/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Magnetic contact firmly installed in the frame</w:t>
      </w:r>
    </w:p>
    <w:p w:rsidR="00D1452E" w:rsidRPr="00E32D59" w:rsidRDefault="00D1452E" w:rsidP="002D513D">
      <w:pPr>
        <w:pStyle w:val="Listenabsatz"/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Circular magnet installed in the push rod of the leaf fitting</w:t>
      </w:r>
    </w:p>
    <w:p w:rsidR="00D1452E" w:rsidRPr="00E32D59" w:rsidRDefault="00D1452E" w:rsidP="002D513D">
      <w:pPr>
        <w:pStyle w:val="Listenabsatz"/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The signal c</w:t>
      </w:r>
      <w:bookmarkStart w:id="0" w:name="_GoBack"/>
      <w:bookmarkEnd w:id="0"/>
      <w:r>
        <w:rPr>
          <w:rFonts w:ascii="Syntax Com" w:hAnsi="Syntax Com"/>
        </w:rPr>
        <w:t>ontact is only displayed when the leaf is</w:t>
      </w:r>
      <w:r w:rsidR="0042183D">
        <w:rPr>
          <w:rFonts w:ascii="Syntax Com" w:hAnsi="Syntax Com"/>
        </w:rPr>
        <w:t xml:space="preserve"> closed and the window handle i</w:t>
      </w:r>
      <w:r>
        <w:rPr>
          <w:rFonts w:ascii="Syntax Com" w:hAnsi="Syntax Com"/>
        </w:rPr>
        <w:t>s turned into the locked position. Display when the window handle is being turned.</w:t>
      </w:r>
      <w:r>
        <w:rPr>
          <w:rFonts w:ascii="Syntax Com" w:hAnsi="Syntax Com"/>
          <w:b/>
          <w:bCs/>
        </w:rPr>
        <w:t xml:space="preserve"> </w:t>
      </w:r>
    </w:p>
    <w:p w:rsidR="00E32D59" w:rsidRDefault="00E32D59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0F5443" w:rsidRDefault="00D1452E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 xml:space="preserve">e.g. WSS safety element – Article: </w:t>
      </w:r>
      <w:r>
        <w:rPr>
          <w:rFonts w:ascii="Syntax Com" w:hAnsi="Syntax Com"/>
          <w:bCs/>
        </w:rPr>
        <w:t>10.337.----.---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E32D59" w:rsidRDefault="00C239A0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20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</w:rPr>
        <w:tab/>
      </w:r>
    </w:p>
    <w:p w:rsidR="00D1452E" w:rsidRPr="00391B2C" w:rsidRDefault="00E32D59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  <w:bCs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0FF94E" wp14:editId="05DC0459">
                <wp:simplePos x="0" y="0"/>
                <wp:positionH relativeFrom="column">
                  <wp:posOffset>-9525</wp:posOffset>
                </wp:positionH>
                <wp:positionV relativeFrom="paragraph">
                  <wp:posOffset>50496</wp:posOffset>
                </wp:positionV>
                <wp:extent cx="5044440" cy="0"/>
                <wp:effectExtent l="0" t="0" r="22860" b="19050"/>
                <wp:wrapNone/>
                <wp:docPr id="6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577D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4pt" to="396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" strokecolor="#00577d">
                <v:stroke dashstyle="3 1"/>
              </v:line>
            </w:pict>
          </mc:Fallback>
        </mc:AlternateConten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Default="00D1452E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  <w:b/>
          <w:bCs/>
        </w:rPr>
        <w:t>Opening limiter for aluminium window systems</w:t>
      </w:r>
    </w:p>
    <w:p w:rsidR="00E32D59" w:rsidRPr="00391B2C" w:rsidRDefault="00E32D59" w:rsidP="002D513D">
      <w:pPr>
        <w:spacing w:line="276" w:lineRule="auto"/>
        <w:rPr>
          <w:rFonts w:ascii="Syntax Com" w:hAnsi="Syntax Com"/>
          <w:b/>
          <w:bCs/>
        </w:rPr>
      </w:pPr>
    </w:p>
    <w:p w:rsidR="00D1452E" w:rsidRPr="00E32D59" w:rsidRDefault="00D1452E" w:rsidP="002D513D">
      <w:pPr>
        <w:pStyle w:val="Listenabsatz"/>
        <w:numPr>
          <w:ilvl w:val="0"/>
          <w:numId w:val="4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Additional element for opening limiter WSS 10.050---.--- and </w:t>
      </w:r>
      <w:r>
        <w:rPr>
          <w:rFonts w:ascii="Syntax Com" w:hAnsi="Syntax Com"/>
        </w:rPr>
        <w:br/>
        <w:t xml:space="preserve">WSS 10.055.----.---  for infinite adjustment of the braking force. </w:t>
      </w:r>
    </w:p>
    <w:p w:rsidR="00D1452E" w:rsidRPr="00E32D59" w:rsidRDefault="00C239A0" w:rsidP="002D513D">
      <w:pPr>
        <w:pStyle w:val="Listenabsatz"/>
        <w:numPr>
          <w:ilvl w:val="0"/>
          <w:numId w:val="4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>DANGER: Only for use in window leaves with visible hinges!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  <w:b/>
        </w:rPr>
      </w:pPr>
      <w:r w:rsidRPr="00391B2C">
        <w:rPr>
          <w:rFonts w:ascii="Syntax Com" w:hAnsi="Syntax Com"/>
          <w:b/>
          <w:bCs/>
          <w:noProof/>
          <w:lang w:val="de-DE" w:eastAsia="zh-CN"/>
        </w:rPr>
        <w:drawing>
          <wp:anchor distT="0" distB="0" distL="114300" distR="114300" simplePos="0" relativeHeight="251674624" behindDoc="1" locked="0" layoutInCell="1" allowOverlap="1" wp14:anchorId="649F8A18" wp14:editId="5781AAA9">
            <wp:simplePos x="0" y="0"/>
            <wp:positionH relativeFrom="column">
              <wp:posOffset>4253230</wp:posOffset>
            </wp:positionH>
            <wp:positionV relativeFrom="paragraph">
              <wp:posOffset>166370</wp:posOffset>
            </wp:positionV>
            <wp:extent cx="9690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ntax Com" w:hAnsi="Syntax Com"/>
          <w:b/>
        </w:rPr>
        <w:br/>
      </w:r>
      <w:r>
        <w:rPr>
          <w:rFonts w:ascii="Syntax Com" w:hAnsi="Syntax Com"/>
          <w:b/>
          <w:bCs/>
        </w:rPr>
        <w:t xml:space="preserve">e.g. WSS opening limiter – Article: </w:t>
      </w:r>
      <w:r>
        <w:rPr>
          <w:rFonts w:ascii="Syntax Com" w:hAnsi="Syntax Com"/>
        </w:rPr>
        <w:t>10.058</w:t>
      </w:r>
      <w:r>
        <w:rPr>
          <w:rFonts w:ascii="Syntax Com" w:hAnsi="Syntax Com"/>
          <w:bCs/>
        </w:rPr>
        <w:t>.----.---</w:t>
      </w:r>
    </w:p>
    <w:p w:rsidR="00D1452E" w:rsidRPr="00391B2C" w:rsidRDefault="00D1452E" w:rsidP="002D513D">
      <w:pPr>
        <w:spacing w:line="276" w:lineRule="auto"/>
        <w:rPr>
          <w:rFonts w:ascii="Syntax Com" w:hAnsi="Syntax Com"/>
        </w:rPr>
      </w:pPr>
    </w:p>
    <w:p w:rsidR="00E32D59" w:rsidRDefault="000D65A5" w:rsidP="002D513D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  <w:b/>
        </w:rPr>
        <w:t>Supplementary information</w:t>
      </w:r>
      <w:r>
        <w:rPr>
          <w:rFonts w:ascii="Syntax Com" w:hAnsi="Syntax Com"/>
          <w:b/>
        </w:rPr>
        <w:br/>
      </w:r>
      <w:r>
        <w:rPr>
          <w:rFonts w:ascii="Syntax Com" w:hAnsi="Syntax Com"/>
        </w:rPr>
        <w:t xml:space="preserve">WSS complete catalogue for turn-tilt fittings at </w:t>
      </w:r>
      <w:hyperlink r:id="rId22" w:history="1">
        <w:r>
          <w:rPr>
            <w:rStyle w:val="Hyperlink"/>
            <w:rFonts w:ascii="Syntax Com" w:hAnsi="Syntax Com"/>
          </w:rPr>
          <w:t>www.wss.de/kataloge.html</w:t>
        </w:r>
      </w:hyperlink>
    </w:p>
    <w:p w:rsidR="00D1452E" w:rsidRPr="00391B2C" w:rsidRDefault="00D1452E" w:rsidP="002D513D">
      <w:pPr>
        <w:spacing w:line="276" w:lineRule="auto"/>
        <w:rPr>
          <w:rFonts w:ascii="Syntax Com" w:hAnsi="Syntax Com"/>
          <w:b/>
          <w:bCs/>
        </w:rPr>
      </w:pPr>
      <w:r>
        <w:rPr>
          <w:rFonts w:ascii="Syntax Com" w:hAnsi="Syntax Com"/>
        </w:rPr>
        <w:tab/>
      </w:r>
    </w:p>
    <w:p w:rsidR="00842BFC" w:rsidRPr="00C451EA" w:rsidRDefault="00842BFC" w:rsidP="002D513D">
      <w:pPr>
        <w:spacing w:line="276" w:lineRule="auto"/>
        <w:rPr>
          <w:rFonts w:ascii="Syntax Com" w:hAnsi="Syntax Com"/>
          <w:sz w:val="20"/>
          <w:szCs w:val="20"/>
        </w:rPr>
      </w:pPr>
    </w:p>
    <w:sectPr w:rsidR="00842BFC" w:rsidRPr="00C451EA" w:rsidSect="005136F0">
      <w:headerReference w:type="default" r:id="rId23"/>
      <w:footerReference w:type="default" r:id="rId24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E4" w:rsidRDefault="00B57FE4" w:rsidP="00CF578F">
      <w:pPr>
        <w:spacing w:line="240" w:lineRule="auto"/>
      </w:pPr>
      <w:r>
        <w:separator/>
      </w:r>
    </w:p>
  </w:endnote>
  <w:endnote w:type="continuationSeparator" w:id="0">
    <w:p w:rsidR="00B57FE4" w:rsidRDefault="00B57FE4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5136F0" w:rsidRDefault="000D65A5" w:rsidP="000C189F">
    <w:pPr>
      <w:pStyle w:val="Fuzeile"/>
      <w:rPr>
        <w:color w:val="595959" w:themeColor="text1" w:themeTint="A6"/>
        <w:sz w:val="18"/>
      </w:rPr>
    </w:pPr>
    <w:r w:rsidRPr="005136F0">
      <w:rPr>
        <w:b/>
        <w:noProof/>
        <w:color w:val="595959" w:themeColor="text1" w:themeTint="A6"/>
        <w:sz w:val="18"/>
        <w:lang w:val="de-DE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F6D58C" wp14:editId="6A6B467B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4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0ZKAgIAAGMEAAAOAAAAZHJzL2Uyb0RvYy54bWysVE1vEzEQvSPxHyzfyW5CCd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XrXt&#10;dYu3w8+xhnXnQh9iegBnSP7oqVY2K8I6dniMKbdm3Tklu7UlA+7h4iPiZTs6rcS90roYeavgVgdy&#10;YLgPaZyXHL03n5yovuWHFivLVqAbd6e635/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+x0ZK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>WSS GmbH &amp; Co. KG</w:t>
    </w:r>
  </w:p>
  <w:p w:rsidR="000C189F" w:rsidRPr="005136F0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  <w:t>Hauptstraße 18-32</w:t>
    </w:r>
    <w:r>
      <w:rPr>
        <w:color w:val="595959" w:themeColor="text1" w:themeTint="A6"/>
        <w:sz w:val="18"/>
      </w:rPr>
      <w:tab/>
    </w:r>
  </w:p>
  <w:p w:rsidR="00506186" w:rsidRDefault="000C189F">
    <w:pPr>
      <w:pStyle w:val="Fuzeile"/>
    </w:pPr>
    <w:r>
      <w:rPr>
        <w:color w:val="595959" w:themeColor="text1" w:themeTint="A6"/>
        <w:sz w:val="18"/>
      </w:rPr>
      <w:t>42579 Heiligenhaus</w:t>
    </w:r>
    <w:r>
      <w:rPr>
        <w:color w:val="595959" w:themeColor="text1" w:themeTint="A6"/>
        <w:sz w:val="18"/>
      </w:rPr>
      <w:tab/>
    </w:r>
    <w:r>
      <w:rPr>
        <w:color w:val="595959" w:themeColor="text1" w:themeTint="A6"/>
        <w:sz w:val="18"/>
      </w:rPr>
      <w:tab/>
      <w:t xml:space="preserve">               Page </w:t>
    </w:r>
    <w:r w:rsidR="007B52CE" w:rsidRPr="005136F0">
      <w:rPr>
        <w:color w:val="595959" w:themeColor="text1" w:themeTint="A6"/>
        <w:sz w:val="18"/>
      </w:rPr>
      <w:fldChar w:fldCharType="begin"/>
    </w:r>
    <w:r w:rsidRPr="005136F0">
      <w:rPr>
        <w:color w:val="595959" w:themeColor="text1" w:themeTint="A6"/>
        <w:sz w:val="18"/>
      </w:rPr>
      <w:instrText xml:space="preserve"> PAGE  \* Arabic  \* MERGEFORMAT </w:instrText>
    </w:r>
    <w:r w:rsidR="007B52CE" w:rsidRPr="005136F0">
      <w:rPr>
        <w:color w:val="595959" w:themeColor="text1" w:themeTint="A6"/>
        <w:sz w:val="18"/>
      </w:rPr>
      <w:fldChar w:fldCharType="separate"/>
    </w:r>
    <w:r w:rsidR="0042183D">
      <w:rPr>
        <w:noProof/>
        <w:color w:val="595959" w:themeColor="text1" w:themeTint="A6"/>
        <w:sz w:val="18"/>
      </w:rPr>
      <w:t>6</w:t>
    </w:r>
    <w:r w:rsidR="007B52CE" w:rsidRPr="005136F0">
      <w:rPr>
        <w:color w:val="595959" w:themeColor="text1" w:themeTint="A6"/>
        <w:sz w:val="18"/>
      </w:rP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E4" w:rsidRDefault="00B57FE4" w:rsidP="00CF578F">
      <w:pPr>
        <w:spacing w:line="240" w:lineRule="auto"/>
      </w:pPr>
      <w:r>
        <w:separator/>
      </w:r>
    </w:p>
  </w:footnote>
  <w:footnote w:type="continuationSeparator" w:id="0">
    <w:p w:rsidR="00B57FE4" w:rsidRDefault="00B57FE4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F0" w:rsidRDefault="005136F0">
    <w:pPr>
      <w:pStyle w:val="Kopfzeile"/>
      <w:rPr>
        <w:i/>
        <w:color w:val="FFFFFF" w:themeColor="background1"/>
        <w:sz w:val="18"/>
      </w:rPr>
    </w:pPr>
    <w:r w:rsidRPr="005136F0">
      <w:rPr>
        <w:i/>
        <w:noProof/>
        <w:color w:val="FFFFFF" w:themeColor="background1"/>
        <w:sz w:val="24"/>
        <w:szCs w:val="20"/>
        <w:lang w:val="de-DE" w:eastAsia="zh-CN"/>
      </w:rPr>
      <w:drawing>
        <wp:anchor distT="0" distB="0" distL="114300" distR="114300" simplePos="0" relativeHeight="251663360" behindDoc="1" locked="0" layoutInCell="1" allowOverlap="1" wp14:anchorId="12D26670" wp14:editId="2CB09AF3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FFFFFF" w:themeColor="background1"/>
        <w:sz w:val="20"/>
      </w:rPr>
      <w:t>Tender texts turn fitting, Standard</w:t>
    </w:r>
  </w:p>
  <w:p w:rsidR="00CF578F" w:rsidRPr="00551A65" w:rsidRDefault="00D1452E">
    <w:pPr>
      <w:pStyle w:val="Kopfzeile"/>
      <w:rPr>
        <w:i/>
      </w:rPr>
    </w:pPr>
    <w:r>
      <w:rPr>
        <w:i/>
        <w:color w:val="FFFFFF" w:themeColor="background1"/>
        <w:sz w:val="18"/>
      </w:rPr>
      <w:br/>
      <w:t>Version: 2.0</w:t>
    </w:r>
    <w:r>
      <w:rPr>
        <w:i/>
        <w:color w:val="FFFFFF" w:themeColor="background1"/>
        <w:sz w:val="18"/>
      </w:rPr>
      <w:br/>
      <w:t>Last revised: 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57F0D"/>
    <w:multiLevelType w:val="hybridMultilevel"/>
    <w:tmpl w:val="DBE46C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4120"/>
    <w:multiLevelType w:val="hybridMultilevel"/>
    <w:tmpl w:val="2FDA23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55301"/>
    <w:multiLevelType w:val="hybridMultilevel"/>
    <w:tmpl w:val="4CC8173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57BE9"/>
    <w:multiLevelType w:val="hybridMultilevel"/>
    <w:tmpl w:val="FCDA052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D51D5"/>
    <w:multiLevelType w:val="hybridMultilevel"/>
    <w:tmpl w:val="31E2147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36597F"/>
    <w:multiLevelType w:val="hybridMultilevel"/>
    <w:tmpl w:val="651C55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748D4"/>
    <w:multiLevelType w:val="hybridMultilevel"/>
    <w:tmpl w:val="54ACB7E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4330D"/>
    <w:multiLevelType w:val="hybridMultilevel"/>
    <w:tmpl w:val="5BE24D5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021B2"/>
    <w:multiLevelType w:val="hybridMultilevel"/>
    <w:tmpl w:val="9F7AACA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85F44"/>
    <w:multiLevelType w:val="hybridMultilevel"/>
    <w:tmpl w:val="6AD4BB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E1414"/>
    <w:multiLevelType w:val="hybridMultilevel"/>
    <w:tmpl w:val="EDC8B1C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B0062"/>
    <w:multiLevelType w:val="hybridMultilevel"/>
    <w:tmpl w:val="B62C52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544184"/>
    <w:multiLevelType w:val="hybridMultilevel"/>
    <w:tmpl w:val="45DA400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13355"/>
    <w:multiLevelType w:val="hybridMultilevel"/>
    <w:tmpl w:val="F8D49DB2"/>
    <w:lvl w:ilvl="0" w:tplc="5CC68E72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135"/>
    <w:multiLevelType w:val="hybridMultilevel"/>
    <w:tmpl w:val="A4A4CB60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1366D"/>
    <w:multiLevelType w:val="hybridMultilevel"/>
    <w:tmpl w:val="5DC609F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08141C"/>
    <w:multiLevelType w:val="hybridMultilevel"/>
    <w:tmpl w:val="74287B8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B0059"/>
    <w:multiLevelType w:val="hybridMultilevel"/>
    <w:tmpl w:val="197400D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B6886"/>
    <w:multiLevelType w:val="hybridMultilevel"/>
    <w:tmpl w:val="57C2286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A743FC"/>
    <w:multiLevelType w:val="hybridMultilevel"/>
    <w:tmpl w:val="C9D2387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41AE7"/>
    <w:multiLevelType w:val="hybridMultilevel"/>
    <w:tmpl w:val="7F961B6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27139"/>
    <w:multiLevelType w:val="hybridMultilevel"/>
    <w:tmpl w:val="F360503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F8A5B08"/>
    <w:multiLevelType w:val="hybridMultilevel"/>
    <w:tmpl w:val="15C6B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E2C44"/>
    <w:multiLevelType w:val="hybridMultilevel"/>
    <w:tmpl w:val="BD04B4B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F75C7"/>
    <w:multiLevelType w:val="hybridMultilevel"/>
    <w:tmpl w:val="370077CE"/>
    <w:lvl w:ilvl="0" w:tplc="5CC68E7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769FF"/>
    <w:multiLevelType w:val="hybridMultilevel"/>
    <w:tmpl w:val="1BF626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0"/>
  </w:num>
  <w:num w:numId="3">
    <w:abstractNumId w:val="32"/>
  </w:num>
  <w:num w:numId="4">
    <w:abstractNumId w:val="0"/>
  </w:num>
  <w:num w:numId="5">
    <w:abstractNumId w:val="48"/>
  </w:num>
  <w:num w:numId="6">
    <w:abstractNumId w:val="23"/>
  </w:num>
  <w:num w:numId="7">
    <w:abstractNumId w:val="6"/>
  </w:num>
  <w:num w:numId="8">
    <w:abstractNumId w:val="35"/>
  </w:num>
  <w:num w:numId="9">
    <w:abstractNumId w:val="33"/>
  </w:num>
  <w:num w:numId="10">
    <w:abstractNumId w:val="26"/>
  </w:num>
  <w:num w:numId="11">
    <w:abstractNumId w:val="9"/>
  </w:num>
  <w:num w:numId="12">
    <w:abstractNumId w:val="7"/>
  </w:num>
  <w:num w:numId="13">
    <w:abstractNumId w:val="11"/>
  </w:num>
  <w:num w:numId="14">
    <w:abstractNumId w:val="29"/>
  </w:num>
  <w:num w:numId="15">
    <w:abstractNumId w:val="13"/>
  </w:num>
  <w:num w:numId="16">
    <w:abstractNumId w:val="12"/>
  </w:num>
  <w:num w:numId="17">
    <w:abstractNumId w:val="2"/>
  </w:num>
  <w:num w:numId="18">
    <w:abstractNumId w:val="39"/>
  </w:num>
  <w:num w:numId="19">
    <w:abstractNumId w:val="14"/>
  </w:num>
  <w:num w:numId="20">
    <w:abstractNumId w:val="44"/>
  </w:num>
  <w:num w:numId="21">
    <w:abstractNumId w:val="46"/>
  </w:num>
  <w:num w:numId="22">
    <w:abstractNumId w:val="36"/>
  </w:num>
  <w:num w:numId="23">
    <w:abstractNumId w:val="27"/>
  </w:num>
  <w:num w:numId="24">
    <w:abstractNumId w:val="47"/>
  </w:num>
  <w:num w:numId="25">
    <w:abstractNumId w:val="41"/>
  </w:num>
  <w:num w:numId="26">
    <w:abstractNumId w:val="25"/>
  </w:num>
  <w:num w:numId="27">
    <w:abstractNumId w:val="15"/>
  </w:num>
  <w:num w:numId="28">
    <w:abstractNumId w:val="17"/>
  </w:num>
  <w:num w:numId="29">
    <w:abstractNumId w:val="30"/>
  </w:num>
  <w:num w:numId="30">
    <w:abstractNumId w:val="10"/>
  </w:num>
  <w:num w:numId="31">
    <w:abstractNumId w:val="28"/>
  </w:num>
  <w:num w:numId="32">
    <w:abstractNumId w:val="24"/>
  </w:num>
  <w:num w:numId="33">
    <w:abstractNumId w:val="42"/>
  </w:num>
  <w:num w:numId="34">
    <w:abstractNumId w:val="1"/>
  </w:num>
  <w:num w:numId="35">
    <w:abstractNumId w:val="34"/>
  </w:num>
  <w:num w:numId="36">
    <w:abstractNumId w:val="20"/>
  </w:num>
  <w:num w:numId="37">
    <w:abstractNumId w:val="45"/>
  </w:num>
  <w:num w:numId="38">
    <w:abstractNumId w:val="22"/>
  </w:num>
  <w:num w:numId="39">
    <w:abstractNumId w:val="43"/>
  </w:num>
  <w:num w:numId="40">
    <w:abstractNumId w:val="5"/>
  </w:num>
  <w:num w:numId="41">
    <w:abstractNumId w:val="21"/>
  </w:num>
  <w:num w:numId="42">
    <w:abstractNumId w:val="3"/>
  </w:num>
  <w:num w:numId="43">
    <w:abstractNumId w:val="8"/>
  </w:num>
  <w:num w:numId="44">
    <w:abstractNumId w:val="37"/>
  </w:num>
  <w:num w:numId="45">
    <w:abstractNumId w:val="19"/>
  </w:num>
  <w:num w:numId="46">
    <w:abstractNumId w:val="18"/>
  </w:num>
  <w:num w:numId="47">
    <w:abstractNumId w:val="16"/>
  </w:num>
  <w:num w:numId="48">
    <w:abstractNumId w:val="3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o:colormenu v:ext="edit" strokecolor="#0057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6A2F"/>
    <w:rsid w:val="000C189F"/>
    <w:rsid w:val="000D65A5"/>
    <w:rsid w:val="000F5443"/>
    <w:rsid w:val="00132775"/>
    <w:rsid w:val="00257170"/>
    <w:rsid w:val="0026287B"/>
    <w:rsid w:val="002A1CB1"/>
    <w:rsid w:val="002D513D"/>
    <w:rsid w:val="003120CD"/>
    <w:rsid w:val="003C4C33"/>
    <w:rsid w:val="003D4888"/>
    <w:rsid w:val="0042183D"/>
    <w:rsid w:val="004674D9"/>
    <w:rsid w:val="004F1B02"/>
    <w:rsid w:val="00506186"/>
    <w:rsid w:val="005136F0"/>
    <w:rsid w:val="00522B73"/>
    <w:rsid w:val="00551A65"/>
    <w:rsid w:val="00553C0C"/>
    <w:rsid w:val="005661F3"/>
    <w:rsid w:val="00646745"/>
    <w:rsid w:val="006D25DD"/>
    <w:rsid w:val="006D31FF"/>
    <w:rsid w:val="006E435D"/>
    <w:rsid w:val="007313C7"/>
    <w:rsid w:val="00776277"/>
    <w:rsid w:val="0077677B"/>
    <w:rsid w:val="00781697"/>
    <w:rsid w:val="007A2FD3"/>
    <w:rsid w:val="007B52CE"/>
    <w:rsid w:val="007F7B58"/>
    <w:rsid w:val="00840C30"/>
    <w:rsid w:val="00842BFC"/>
    <w:rsid w:val="008D6BD1"/>
    <w:rsid w:val="008E50AA"/>
    <w:rsid w:val="00936D56"/>
    <w:rsid w:val="00950C7D"/>
    <w:rsid w:val="0096512B"/>
    <w:rsid w:val="009B48AF"/>
    <w:rsid w:val="009D4C64"/>
    <w:rsid w:val="009E35DE"/>
    <w:rsid w:val="009E467E"/>
    <w:rsid w:val="00A32B81"/>
    <w:rsid w:val="00A40D14"/>
    <w:rsid w:val="00A44D8B"/>
    <w:rsid w:val="00A674BA"/>
    <w:rsid w:val="00A77A3D"/>
    <w:rsid w:val="00AB4C8C"/>
    <w:rsid w:val="00AB7D0E"/>
    <w:rsid w:val="00AC6517"/>
    <w:rsid w:val="00B039B6"/>
    <w:rsid w:val="00B37A6A"/>
    <w:rsid w:val="00B57FE4"/>
    <w:rsid w:val="00B752F0"/>
    <w:rsid w:val="00BB1F24"/>
    <w:rsid w:val="00BB2A83"/>
    <w:rsid w:val="00C239A0"/>
    <w:rsid w:val="00C451EA"/>
    <w:rsid w:val="00CF578F"/>
    <w:rsid w:val="00D02E6F"/>
    <w:rsid w:val="00D1452E"/>
    <w:rsid w:val="00D15B3B"/>
    <w:rsid w:val="00D31134"/>
    <w:rsid w:val="00D51E38"/>
    <w:rsid w:val="00D9183E"/>
    <w:rsid w:val="00DC7FD8"/>
    <w:rsid w:val="00DD12D7"/>
    <w:rsid w:val="00E32D59"/>
    <w:rsid w:val="00E404B7"/>
    <w:rsid w:val="00E409FA"/>
    <w:rsid w:val="00E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#0057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wss.de/kataloge.html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yperlink" Target="http://www.wss.de/kataloge.html" TargetMode="External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hyperlink" Target="http://www.wss.de/katalog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www.wss.de/kataloge.html" TargetMode="External"/><Relationship Id="rId19" Type="http://schemas.openxmlformats.org/officeDocument/2006/relationships/hyperlink" Target="http://www.wss.de/katalog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" TargetMode="External"/><Relationship Id="rId14" Type="http://schemas.openxmlformats.org/officeDocument/2006/relationships/hyperlink" Target="http://www.wss.de/kataloge.html" TargetMode="External"/><Relationship Id="rId22" Type="http://schemas.openxmlformats.org/officeDocument/2006/relationships/hyperlink" Target="http://www.wss.de/kataloge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A9777D2AE74537A013DACD67009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EA940-1F00-485A-914C-1B9AFD09DF82}"/>
      </w:docPartPr>
      <w:docPartBody>
        <w:p w:rsidR="003F0D44" w:rsidRDefault="006831A6" w:rsidP="006831A6">
          <w:r>
            <w:t>[Enter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183FF2"/>
    <w:rsid w:val="002910DE"/>
    <w:rsid w:val="00383A96"/>
    <w:rsid w:val="003F0D44"/>
    <w:rsid w:val="00432E5D"/>
    <w:rsid w:val="006831A6"/>
    <w:rsid w:val="00B165A9"/>
    <w:rsid w:val="00E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10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9FA9777D2AE74537A013DACD67009887">
    <w:name w:val="9FA9777D2AE74537A013DACD67009887"/>
    <w:rsid w:val="006831A6"/>
  </w:style>
  <w:style w:type="paragraph" w:customStyle="1" w:styleId="96A8B292E8C4476EA025BF9A1C569B93">
    <w:name w:val="96A8B292E8C4476EA025BF9A1C569B93"/>
    <w:rsid w:val="00383A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DF04-F9A0-4746-8CBA-9DA7778E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2019-01-09T10:17:00Z</dcterms:created>
  <dcterms:modified xsi:type="dcterms:W3CDTF">2019-01-09T10:17:00Z</dcterms:modified>
</cp:coreProperties>
</file>