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7A2CFB" w:rsidRDefault="00AB4C8C" w:rsidP="007A2CFB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  <w:r w:rsidRPr="007A2CFB">
        <w:rPr>
          <w:rFonts w:ascii="Syntax Com" w:hAnsi="Syntax Com"/>
          <w:bCs/>
          <w:color w:val="00617D"/>
          <w:sz w:val="32"/>
          <w:szCs w:val="20"/>
        </w:rPr>
        <w:t>Dreh</w:t>
      </w:r>
      <w:r w:rsidR="00573069" w:rsidRPr="007A2CFB">
        <w:rPr>
          <w:rFonts w:ascii="Syntax Com" w:hAnsi="Syntax Com"/>
          <w:bCs/>
          <w:color w:val="00617D"/>
          <w:sz w:val="32"/>
          <w:szCs w:val="20"/>
        </w:rPr>
        <w:t>-</w:t>
      </w:r>
      <w:r w:rsidR="00174ABA" w:rsidRPr="007A2CFB">
        <w:rPr>
          <w:rFonts w:ascii="Syntax Com" w:hAnsi="Syntax Com"/>
          <w:bCs/>
          <w:color w:val="00617D"/>
          <w:sz w:val="32"/>
          <w:szCs w:val="20"/>
        </w:rPr>
        <w:t>Lamelle</w:t>
      </w:r>
      <w:r w:rsidR="001E3A6F" w:rsidRPr="007A2CFB">
        <w:rPr>
          <w:rFonts w:ascii="Syntax Com" w:hAnsi="Syntax Com"/>
          <w:bCs/>
          <w:color w:val="00617D"/>
          <w:sz w:val="32"/>
          <w:szCs w:val="20"/>
        </w:rPr>
        <w:t>, manuell</w:t>
      </w:r>
    </w:p>
    <w:p w:rsidR="007A2CFB" w:rsidRDefault="00B82B32" w:rsidP="007A2CFB">
      <w:pPr>
        <w:spacing w:after="240"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v</w:t>
      </w:r>
      <w:r w:rsidR="007A2CFB">
        <w:rPr>
          <w:rFonts w:ascii="Syntax Com" w:hAnsi="Syntax Com"/>
          <w:b/>
          <w:bCs/>
          <w:sz w:val="20"/>
          <w:szCs w:val="20"/>
        </w:rPr>
        <w:t xml:space="preserve">erdeckt liegende oder sichtbare Bandseite, </w:t>
      </w:r>
      <w:r w:rsidR="00CF578F" w:rsidRPr="00524082">
        <w:rPr>
          <w:rFonts w:ascii="Syntax Com" w:hAnsi="Syntax Com"/>
          <w:b/>
          <w:bCs/>
          <w:sz w:val="20"/>
          <w:szCs w:val="20"/>
        </w:rPr>
        <w:t xml:space="preserve">für </w:t>
      </w:r>
      <w:r w:rsidR="007A2CFB" w:rsidRPr="00BD1774">
        <w:rPr>
          <w:rFonts w:ascii="Syntax Com" w:hAnsi="Syntax Com"/>
          <w:b/>
          <w:bCs/>
          <w:sz w:val="20"/>
          <w:szCs w:val="20"/>
        </w:rPr>
        <w:t>Aluminium-</w:t>
      </w:r>
      <w:r w:rsidR="007A2CFB" w:rsidRPr="00B82B32">
        <w:rPr>
          <w:rFonts w:ascii="Syntax Com" w:hAnsi="Syntax Com"/>
          <w:b/>
          <w:bCs/>
          <w:sz w:val="20"/>
          <w:szCs w:val="20"/>
        </w:rPr>
        <w:t>Fenstersysteme</w:t>
      </w:r>
      <w:r w:rsidR="007A2CFB" w:rsidRPr="00B82B32">
        <w:rPr>
          <w:rFonts w:ascii="Syntax Com" w:hAnsi="Syntax Com"/>
          <w:b/>
          <w:sz w:val="20"/>
          <w:szCs w:val="20"/>
        </w:rPr>
        <w:t xml:space="preserve"> </w:t>
      </w:r>
      <w:r w:rsidRPr="00B82B32">
        <w:rPr>
          <w:rFonts w:ascii="Syntax Com" w:hAnsi="Syntax Com"/>
          <w:b/>
          <w:sz w:val="20"/>
          <w:szCs w:val="20"/>
        </w:rPr>
        <w:t>mit Überschlag</w:t>
      </w:r>
    </w:p>
    <w:p w:rsidR="007A2CFB" w:rsidRDefault="00CF578F" w:rsidP="007A2CFB">
      <w:pPr>
        <w:spacing w:after="240" w:line="276" w:lineRule="auto"/>
        <w:rPr>
          <w:rFonts w:ascii="Syntax Com" w:hAnsi="Syntax Com"/>
          <w:szCs w:val="20"/>
        </w:rPr>
      </w:pPr>
      <w:r w:rsidRPr="007A2CFB">
        <w:rPr>
          <w:rFonts w:ascii="Syntax Com" w:hAnsi="Syntax Com"/>
          <w:szCs w:val="20"/>
        </w:rPr>
        <w:t xml:space="preserve">1 Stück </w:t>
      </w:r>
      <w:r w:rsidR="00A36A57" w:rsidRPr="007A2CFB">
        <w:rPr>
          <w:rFonts w:ascii="Syntax Com" w:hAnsi="Syntax Com"/>
          <w:szCs w:val="20"/>
        </w:rPr>
        <w:t>m</w:t>
      </w:r>
      <w:r w:rsidR="001A43DA" w:rsidRPr="007A2CFB">
        <w:rPr>
          <w:rFonts w:ascii="Syntax Com" w:hAnsi="Syntax Com"/>
          <w:szCs w:val="20"/>
        </w:rPr>
        <w:t xml:space="preserve">anueller </w:t>
      </w:r>
      <w:r w:rsidR="005674D6" w:rsidRPr="007A2CFB">
        <w:rPr>
          <w:rFonts w:ascii="Syntax Com" w:hAnsi="Syntax Com"/>
          <w:szCs w:val="20"/>
        </w:rPr>
        <w:t>Dreh-Beschlag</w:t>
      </w:r>
      <w:r w:rsidR="007A2CFB">
        <w:rPr>
          <w:rFonts w:ascii="Syntax Com" w:hAnsi="Syntax Com"/>
          <w:szCs w:val="20"/>
        </w:rPr>
        <w:br/>
        <w:t>mit sichtbarer</w:t>
      </w:r>
      <w:r w:rsidR="001A43DA" w:rsidRPr="007A2CFB">
        <w:rPr>
          <w:rFonts w:ascii="Syntax Com" w:hAnsi="Syntax Com"/>
          <w:szCs w:val="20"/>
        </w:rPr>
        <w:t xml:space="preserve"> oder verdeckt</w:t>
      </w:r>
      <w:r w:rsidR="00BD240D" w:rsidRPr="007A2CFB">
        <w:rPr>
          <w:rFonts w:ascii="Syntax Com" w:hAnsi="Syntax Com"/>
          <w:szCs w:val="20"/>
        </w:rPr>
        <w:t xml:space="preserve"> liegend</w:t>
      </w:r>
      <w:r w:rsidR="007A2CFB">
        <w:rPr>
          <w:rFonts w:ascii="Syntax Com" w:hAnsi="Syntax Com"/>
          <w:szCs w:val="20"/>
        </w:rPr>
        <w:t>er Bandseite</w:t>
      </w:r>
      <w:proofErr w:type="gramStart"/>
      <w:r w:rsidR="007A2CFB">
        <w:rPr>
          <w:rFonts w:ascii="Syntax Com" w:hAnsi="Syntax Com"/>
          <w:szCs w:val="20"/>
        </w:rPr>
        <w:t>,</w:t>
      </w:r>
      <w:proofErr w:type="gramEnd"/>
      <w:r w:rsidR="007A2CFB">
        <w:rPr>
          <w:rFonts w:ascii="Syntax Com" w:hAnsi="Syntax Com"/>
          <w:szCs w:val="20"/>
        </w:rPr>
        <w:br/>
      </w:r>
      <w:r w:rsidR="00A36A57" w:rsidRPr="007A2CFB">
        <w:rPr>
          <w:rFonts w:ascii="Syntax Com" w:hAnsi="Syntax Com"/>
          <w:szCs w:val="20"/>
        </w:rPr>
        <w:t>Aluminium-</w:t>
      </w:r>
      <w:r w:rsidR="007A2CFB">
        <w:rPr>
          <w:rFonts w:ascii="Syntax Com" w:hAnsi="Syntax Com"/>
          <w:szCs w:val="20"/>
        </w:rPr>
        <w:t>Fensters</w:t>
      </w:r>
      <w:r w:rsidR="00A36A57" w:rsidRPr="007A2CFB">
        <w:rPr>
          <w:rFonts w:ascii="Syntax Com" w:hAnsi="Syntax Com"/>
          <w:szCs w:val="20"/>
        </w:rPr>
        <w:t>ysteme mit Euro-Nut und Überschlag.</w:t>
      </w:r>
    </w:p>
    <w:p w:rsidR="00E73B86" w:rsidRPr="007A2CFB" w:rsidRDefault="001E3A6F" w:rsidP="007A2CFB">
      <w:pPr>
        <w:spacing w:after="240" w:line="276" w:lineRule="auto"/>
        <w:rPr>
          <w:rFonts w:ascii="Syntax Com" w:hAnsi="Syntax Com"/>
          <w:szCs w:val="20"/>
        </w:rPr>
      </w:pPr>
      <w:r w:rsidRPr="007A2CFB">
        <w:rPr>
          <w:rFonts w:ascii="Syntax Com" w:hAnsi="Syntax Com"/>
          <w:b/>
          <w:szCs w:val="20"/>
        </w:rPr>
        <w:t>Flügelmaße</w:t>
      </w:r>
      <w:r w:rsidRPr="007A2CFB">
        <w:rPr>
          <w:rFonts w:ascii="Syntax Com" w:hAnsi="Syntax Com"/>
          <w:b/>
          <w:szCs w:val="20"/>
        </w:rPr>
        <w:br/>
      </w:r>
      <w:r w:rsidRPr="007A2CFB">
        <w:rPr>
          <w:rFonts w:ascii="Syntax Com" w:hAnsi="Syntax Com"/>
          <w:szCs w:val="20"/>
        </w:rPr>
        <w:t>max. Klappengewicht</w:t>
      </w:r>
      <w:r w:rsidR="00A715B9" w:rsidRPr="007A2CFB">
        <w:rPr>
          <w:rFonts w:ascii="Syntax Com" w:hAnsi="Syntax Com"/>
          <w:szCs w:val="20"/>
        </w:rPr>
        <w:t>:</w:t>
      </w:r>
      <w:r w:rsidR="00A715B9" w:rsidRPr="007A2CFB">
        <w:rPr>
          <w:rFonts w:ascii="Syntax Com" w:hAnsi="Syntax Com"/>
          <w:szCs w:val="20"/>
        </w:rPr>
        <w:tab/>
      </w:r>
      <w:r w:rsidR="00174ABA" w:rsidRPr="007A2CFB">
        <w:rPr>
          <w:rFonts w:ascii="Syntax Com" w:hAnsi="Syntax Com"/>
          <w:szCs w:val="20"/>
        </w:rPr>
        <w:tab/>
        <w:t>50 kg</w:t>
      </w:r>
      <w:r w:rsidR="00174ABA" w:rsidRPr="007A2CFB">
        <w:rPr>
          <w:rFonts w:ascii="Syntax Com" w:hAnsi="Syntax Com"/>
          <w:szCs w:val="20"/>
        </w:rPr>
        <w:br/>
        <w:t>max. Klappenbreite:</w:t>
      </w:r>
      <w:r w:rsidR="00174ABA" w:rsidRPr="007A2CFB">
        <w:rPr>
          <w:rFonts w:ascii="Syntax Com" w:hAnsi="Syntax Com"/>
          <w:szCs w:val="20"/>
        </w:rPr>
        <w:tab/>
      </w:r>
      <w:r w:rsidR="00174ABA" w:rsidRPr="007A2CFB">
        <w:rPr>
          <w:rFonts w:ascii="Syntax Com" w:hAnsi="Syntax Com"/>
          <w:szCs w:val="20"/>
        </w:rPr>
        <w:tab/>
        <w:t>300</w:t>
      </w:r>
      <w:r w:rsidR="007A2CFB">
        <w:rPr>
          <w:rFonts w:ascii="Syntax Com" w:hAnsi="Syntax Com"/>
          <w:szCs w:val="20"/>
        </w:rPr>
        <w:t xml:space="preserve"> mm (</w:t>
      </w:r>
      <w:r w:rsidRPr="007A2CFB">
        <w:rPr>
          <w:rFonts w:ascii="Syntax Com" w:hAnsi="Syntax Com"/>
          <w:szCs w:val="20"/>
        </w:rPr>
        <w:t xml:space="preserve">Lüftungsöffnungen </w:t>
      </w:r>
      <w:r w:rsidR="007A2CFB">
        <w:rPr>
          <w:rFonts w:ascii="Syntax Com" w:hAnsi="Syntax Com"/>
          <w:szCs w:val="20"/>
        </w:rPr>
        <w:t>&gt;</w:t>
      </w:r>
      <w:r w:rsidRPr="007A2CFB">
        <w:rPr>
          <w:rFonts w:ascii="Syntax Com" w:hAnsi="Syntax Com"/>
          <w:szCs w:val="20"/>
        </w:rPr>
        <w:t xml:space="preserve"> 120 mm</w:t>
      </w:r>
      <w:r w:rsidR="007A2CFB">
        <w:rPr>
          <w:rFonts w:ascii="Syntax Com" w:hAnsi="Syntax Com"/>
          <w:szCs w:val="20"/>
        </w:rPr>
        <w:t>)</w:t>
      </w:r>
      <w:r w:rsidR="007A2CFB">
        <w:rPr>
          <w:rFonts w:ascii="Syntax Com" w:hAnsi="Syntax Com"/>
          <w:szCs w:val="20"/>
        </w:rPr>
        <w:br/>
      </w:r>
      <w:r w:rsidR="00E73B86" w:rsidRPr="007A2CFB">
        <w:rPr>
          <w:rFonts w:ascii="Syntax Com" w:hAnsi="Syntax Com"/>
          <w:szCs w:val="20"/>
        </w:rPr>
        <w:t>max. Klappenhöhe:</w:t>
      </w:r>
      <w:r w:rsidR="00E73B86" w:rsidRPr="007A2CFB">
        <w:rPr>
          <w:rFonts w:ascii="Syntax Com" w:hAnsi="Syntax Com"/>
          <w:szCs w:val="20"/>
        </w:rPr>
        <w:tab/>
      </w:r>
      <w:r w:rsidR="00E73B86" w:rsidRPr="007A2CFB">
        <w:rPr>
          <w:rFonts w:ascii="Syntax Com" w:hAnsi="Syntax Com"/>
          <w:szCs w:val="20"/>
        </w:rPr>
        <w:tab/>
        <w:t>2</w:t>
      </w:r>
      <w:r w:rsidR="00BD240D" w:rsidRPr="007A2CFB">
        <w:rPr>
          <w:rFonts w:ascii="Syntax Com" w:hAnsi="Syntax Com"/>
          <w:szCs w:val="20"/>
        </w:rPr>
        <w:t>.</w:t>
      </w:r>
      <w:r w:rsidR="00E73B86" w:rsidRPr="007A2CFB">
        <w:rPr>
          <w:rFonts w:ascii="Syntax Com" w:hAnsi="Syntax Com"/>
          <w:szCs w:val="20"/>
        </w:rPr>
        <w:t>600 mm</w:t>
      </w:r>
    </w:p>
    <w:p w:rsidR="00E73B86" w:rsidRPr="007A2CFB" w:rsidRDefault="00A36A57" w:rsidP="007A2CFB">
      <w:pPr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7A2CFB">
        <w:rPr>
          <w:rFonts w:ascii="Syntax Com" w:hAnsi="Syntax Com"/>
          <w:szCs w:val="20"/>
        </w:rPr>
        <w:t xml:space="preserve">Einbau in raumhohe </w:t>
      </w:r>
      <w:r w:rsidR="00B217FF" w:rsidRPr="007A2CFB">
        <w:rPr>
          <w:rFonts w:ascii="Syntax Com" w:hAnsi="Syntax Com"/>
          <w:szCs w:val="20"/>
        </w:rPr>
        <w:t>L</w:t>
      </w:r>
      <w:r w:rsidRPr="007A2CFB">
        <w:rPr>
          <w:rFonts w:ascii="Syntax Com" w:hAnsi="Syntax Com"/>
          <w:szCs w:val="20"/>
        </w:rPr>
        <w:t>üftungsklappen</w:t>
      </w:r>
      <w:r w:rsidR="00174ABA" w:rsidRPr="007A2CFB">
        <w:rPr>
          <w:rFonts w:ascii="Syntax Com" w:hAnsi="Syntax Com"/>
          <w:szCs w:val="20"/>
        </w:rPr>
        <w:t>.</w:t>
      </w:r>
    </w:p>
    <w:p w:rsidR="00E73B86" w:rsidRPr="007A2CFB" w:rsidRDefault="00E73B86" w:rsidP="007A2CFB">
      <w:pPr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7A2CFB">
        <w:rPr>
          <w:rFonts w:ascii="Syntax Com" w:hAnsi="Syntax Com"/>
          <w:szCs w:val="20"/>
        </w:rPr>
        <w:t>verdeckt liegendes Getriebe für den Einsatz handelsüblicher Fenstergriffe.</w:t>
      </w:r>
    </w:p>
    <w:p w:rsidR="00E73B86" w:rsidRPr="007A2CFB" w:rsidRDefault="00E73B86" w:rsidP="007A2CFB">
      <w:pPr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7A2CFB">
        <w:rPr>
          <w:rFonts w:ascii="Syntax Com" w:hAnsi="Syntax Com"/>
          <w:szCs w:val="20"/>
        </w:rPr>
        <w:t>ab 1</w:t>
      </w:r>
      <w:r w:rsidR="00BD240D" w:rsidRPr="007A2CFB">
        <w:rPr>
          <w:rFonts w:ascii="Syntax Com" w:hAnsi="Syntax Com"/>
          <w:szCs w:val="20"/>
        </w:rPr>
        <w:t>.</w:t>
      </w:r>
      <w:r w:rsidRPr="007A2CFB">
        <w:rPr>
          <w:rFonts w:ascii="Syntax Com" w:hAnsi="Syntax Com"/>
          <w:szCs w:val="20"/>
        </w:rPr>
        <w:t>30</w:t>
      </w:r>
      <w:r w:rsidR="007A2CFB">
        <w:rPr>
          <w:rFonts w:ascii="Syntax Com" w:hAnsi="Syntax Com"/>
          <w:szCs w:val="20"/>
        </w:rPr>
        <w:t>1</w:t>
      </w:r>
      <w:r w:rsidRPr="007A2CFB">
        <w:rPr>
          <w:rFonts w:ascii="Syntax Com" w:hAnsi="Syntax Com"/>
          <w:szCs w:val="20"/>
        </w:rPr>
        <w:t xml:space="preserve"> mm Flügelhöhe zusätzliche senkrechte Mittenverriegelungen </w:t>
      </w:r>
      <w:bookmarkStart w:id="0" w:name="_GoBack"/>
      <w:bookmarkEnd w:id="0"/>
      <w:r w:rsidRPr="007A2CFB">
        <w:rPr>
          <w:rFonts w:ascii="Syntax Com" w:hAnsi="Syntax Com"/>
          <w:szCs w:val="20"/>
        </w:rPr>
        <w:t>erforderlich</w:t>
      </w:r>
    </w:p>
    <w:p w:rsidR="00E73B86" w:rsidRPr="007A2CFB" w:rsidRDefault="00E73B86" w:rsidP="007A2CFB">
      <w:pPr>
        <w:spacing w:line="276" w:lineRule="auto"/>
        <w:ind w:left="709"/>
        <w:rPr>
          <w:rFonts w:ascii="Syntax Com" w:hAnsi="Syntax Com"/>
          <w:sz w:val="24"/>
        </w:rPr>
      </w:pPr>
    </w:p>
    <w:p w:rsidR="007313C7" w:rsidRPr="007A2CFB" w:rsidRDefault="00C451EA" w:rsidP="007A2CFB">
      <w:pPr>
        <w:spacing w:line="276" w:lineRule="auto"/>
        <w:rPr>
          <w:rFonts w:ascii="Syntax Com" w:hAnsi="Syntax Com"/>
          <w:b/>
          <w:szCs w:val="20"/>
        </w:rPr>
      </w:pPr>
      <w:r w:rsidRPr="007A2CFB">
        <w:rPr>
          <w:rFonts w:ascii="Syntax Com" w:hAnsi="Syntax Com"/>
          <w:b/>
          <w:szCs w:val="20"/>
        </w:rPr>
        <w:t>Oberfläche</w:t>
      </w:r>
      <w:r w:rsidR="007313C7" w:rsidRPr="007A2CFB">
        <w:rPr>
          <w:rFonts w:ascii="Syntax Com" w:hAnsi="Syntax Com"/>
          <w:b/>
          <w:szCs w:val="20"/>
        </w:rPr>
        <w:t>n</w:t>
      </w:r>
    </w:p>
    <w:p w:rsidR="00B82B32" w:rsidRPr="000E2C13" w:rsidRDefault="00B82B32" w:rsidP="00B82B3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>Al, E6/C-</w:t>
      </w:r>
      <w:r>
        <w:rPr>
          <w:rFonts w:ascii="Syntax Com" w:hAnsi="Syntax Com"/>
        </w:rPr>
        <w:t>0</w:t>
      </w:r>
      <w:r w:rsidRPr="000E2C13">
        <w:rPr>
          <w:rFonts w:ascii="Syntax Com" w:hAnsi="Syntax Com"/>
        </w:rPr>
        <w:t xml:space="preserve"> silberfarbig eloxiert</w:t>
      </w:r>
    </w:p>
    <w:p w:rsidR="00B82B32" w:rsidRPr="000E2C13" w:rsidRDefault="00B82B32" w:rsidP="00B82B3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>Al, RAL 9016 pulverbeschichtet</w:t>
      </w:r>
    </w:p>
    <w:p w:rsidR="00CF578F" w:rsidRPr="00B82B32" w:rsidRDefault="00B82B32" w:rsidP="00B82B3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 xml:space="preserve">Al, in Sonderoberfläche </w:t>
      </w:r>
      <w:r>
        <w:rPr>
          <w:rFonts w:ascii="Syntax Com" w:hAnsi="Syntax Com"/>
        </w:rPr>
        <w:t>pulverbeschichtet</w:t>
      </w:r>
    </w:p>
    <w:p w:rsidR="00840C30" w:rsidRPr="007A2CFB" w:rsidRDefault="00840C30" w:rsidP="007A2CFB">
      <w:pPr>
        <w:spacing w:line="276" w:lineRule="auto"/>
        <w:rPr>
          <w:rFonts w:ascii="Syntax Com" w:hAnsi="Syntax Com"/>
          <w:b/>
          <w:bCs/>
          <w:szCs w:val="20"/>
        </w:rPr>
      </w:pPr>
    </w:p>
    <w:p w:rsidR="00CF578F" w:rsidRPr="007A2CFB" w:rsidRDefault="00CF578F" w:rsidP="007A2CFB">
      <w:pPr>
        <w:spacing w:line="276" w:lineRule="auto"/>
        <w:rPr>
          <w:rFonts w:ascii="Syntax Com" w:hAnsi="Syntax Com"/>
          <w:szCs w:val="20"/>
        </w:rPr>
      </w:pPr>
      <w:r w:rsidRPr="007A2CFB">
        <w:rPr>
          <w:rFonts w:ascii="Syntax Com" w:hAnsi="Syntax Com"/>
          <w:b/>
          <w:bCs/>
          <w:szCs w:val="20"/>
        </w:rPr>
        <w:t xml:space="preserve">z. B. WSS </w:t>
      </w:r>
      <w:r w:rsidR="00A715B9" w:rsidRPr="007A2CFB">
        <w:rPr>
          <w:rFonts w:ascii="Syntax Com" w:hAnsi="Syntax Com"/>
          <w:b/>
          <w:bCs/>
          <w:szCs w:val="20"/>
        </w:rPr>
        <w:t>Dreh-</w:t>
      </w:r>
      <w:r w:rsidR="00EB4A06" w:rsidRPr="007A2CFB">
        <w:rPr>
          <w:rFonts w:ascii="Syntax Com" w:hAnsi="Syntax Com"/>
          <w:b/>
          <w:bCs/>
          <w:szCs w:val="20"/>
        </w:rPr>
        <w:t>Lamellen-Beschlag</w:t>
      </w:r>
      <w:r w:rsidR="00B82B32">
        <w:rPr>
          <w:rFonts w:ascii="Syntax Com" w:hAnsi="Syntax Com"/>
          <w:b/>
          <w:bCs/>
          <w:szCs w:val="20"/>
        </w:rPr>
        <w:t>, manuell</w:t>
      </w:r>
    </w:p>
    <w:p w:rsidR="00C451EA" w:rsidRPr="007A2CFB" w:rsidRDefault="00C451EA" w:rsidP="007A2CFB">
      <w:pPr>
        <w:pStyle w:val="Fuzeile"/>
        <w:tabs>
          <w:tab w:val="clear" w:pos="4536"/>
          <w:tab w:val="center" w:pos="2977"/>
        </w:tabs>
        <w:spacing w:line="276" w:lineRule="auto"/>
        <w:rPr>
          <w:szCs w:val="20"/>
        </w:rPr>
      </w:pPr>
    </w:p>
    <w:p w:rsidR="00CF1CCD" w:rsidRPr="007A2CFB" w:rsidRDefault="00CF1CCD" w:rsidP="007A2CFB">
      <w:pPr>
        <w:pStyle w:val="Fuzeile"/>
        <w:tabs>
          <w:tab w:val="clear" w:pos="4536"/>
          <w:tab w:val="center" w:pos="2977"/>
        </w:tabs>
        <w:spacing w:line="276" w:lineRule="auto"/>
        <w:rPr>
          <w:szCs w:val="20"/>
        </w:rPr>
      </w:pPr>
      <w:r w:rsidRPr="007A2CFB">
        <w:rPr>
          <w:b/>
          <w:szCs w:val="20"/>
        </w:rPr>
        <w:t>Zusätzlich benötigte Bauteile</w:t>
      </w:r>
    </w:p>
    <w:p w:rsidR="00B82B32" w:rsidRDefault="00B82B32" w:rsidP="007A2CFB">
      <w:pPr>
        <w:pStyle w:val="Fuzeile"/>
        <w:numPr>
          <w:ilvl w:val="0"/>
          <w:numId w:val="29"/>
        </w:numPr>
        <w:tabs>
          <w:tab w:val="clear" w:pos="4536"/>
          <w:tab w:val="center" w:pos="2977"/>
        </w:tabs>
        <w:spacing w:line="276" w:lineRule="auto"/>
        <w:rPr>
          <w:szCs w:val="20"/>
        </w:rPr>
      </w:pPr>
      <w:r>
        <w:rPr>
          <w:szCs w:val="20"/>
        </w:rPr>
        <w:t>Dreh-Fenstergriff</w:t>
      </w:r>
    </w:p>
    <w:p w:rsidR="00EB4A06" w:rsidRPr="007A2CFB" w:rsidRDefault="00EB4A06" w:rsidP="007A2CFB">
      <w:pPr>
        <w:pStyle w:val="Fuzeile"/>
        <w:numPr>
          <w:ilvl w:val="0"/>
          <w:numId w:val="29"/>
        </w:numPr>
        <w:tabs>
          <w:tab w:val="clear" w:pos="4536"/>
          <w:tab w:val="center" w:pos="2977"/>
        </w:tabs>
        <w:spacing w:line="276" w:lineRule="auto"/>
        <w:rPr>
          <w:szCs w:val="20"/>
        </w:rPr>
      </w:pPr>
      <w:r w:rsidRPr="007A2CFB">
        <w:rPr>
          <w:szCs w:val="20"/>
        </w:rPr>
        <w:t>Gummi-Stopper für Wandmontage, zum Schutz der evtl. angrenzenden Trennwand, ge</w:t>
      </w:r>
      <w:r w:rsidR="00524082" w:rsidRPr="007A2CFB">
        <w:rPr>
          <w:szCs w:val="20"/>
        </w:rPr>
        <w:t>gen Einschlag des Fenstergriffs oder an Pfosten der Fassade</w:t>
      </w:r>
      <w:r w:rsidRPr="007A2CFB">
        <w:rPr>
          <w:szCs w:val="20"/>
        </w:rPr>
        <w:t xml:space="preserve"> gegen Beschädigung der Oberfläche.</w:t>
      </w:r>
    </w:p>
    <w:p w:rsidR="00EB4A06" w:rsidRDefault="00BD240D" w:rsidP="007A2CFB">
      <w:pPr>
        <w:pStyle w:val="Fuzeile"/>
        <w:numPr>
          <w:ilvl w:val="0"/>
          <w:numId w:val="29"/>
        </w:numPr>
        <w:tabs>
          <w:tab w:val="clear" w:pos="4536"/>
          <w:tab w:val="center" w:pos="2977"/>
        </w:tabs>
        <w:spacing w:line="276" w:lineRule="auto"/>
        <w:rPr>
          <w:szCs w:val="20"/>
        </w:rPr>
      </w:pPr>
      <w:r w:rsidRPr="007A2CFB">
        <w:rPr>
          <w:szCs w:val="20"/>
        </w:rPr>
        <w:t xml:space="preserve">ACHTUNG: </w:t>
      </w:r>
      <w:r w:rsidR="00EB4A06" w:rsidRPr="007A2CFB">
        <w:rPr>
          <w:szCs w:val="20"/>
        </w:rPr>
        <w:t>Die Montage eines verdeckt</w:t>
      </w:r>
      <w:r w:rsidR="00524082" w:rsidRPr="007A2CFB">
        <w:rPr>
          <w:szCs w:val="20"/>
        </w:rPr>
        <w:t xml:space="preserve"> </w:t>
      </w:r>
      <w:r w:rsidR="00EB4A06" w:rsidRPr="007A2CFB">
        <w:rPr>
          <w:szCs w:val="20"/>
        </w:rPr>
        <w:t>liegenden Öffnungsbegrenzers ist nicht möglich(lieferbar).</w:t>
      </w:r>
    </w:p>
    <w:p w:rsidR="00B82B32" w:rsidRDefault="00B82B32" w:rsidP="00B82B32">
      <w:pPr>
        <w:pStyle w:val="Fuzeile"/>
        <w:tabs>
          <w:tab w:val="clear" w:pos="4536"/>
          <w:tab w:val="center" w:pos="2977"/>
        </w:tabs>
        <w:spacing w:line="276" w:lineRule="auto"/>
        <w:rPr>
          <w:szCs w:val="20"/>
        </w:rPr>
      </w:pPr>
    </w:p>
    <w:p w:rsidR="00B82B32" w:rsidRPr="000E2C13" w:rsidRDefault="00B82B32" w:rsidP="00B82B32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0E2C13">
        <w:rPr>
          <w:b/>
        </w:rPr>
        <w:t>Ergänzende Informationen</w:t>
      </w:r>
    </w:p>
    <w:p w:rsidR="00B82B32" w:rsidRPr="006841D1" w:rsidRDefault="00B82B32" w:rsidP="00B82B32">
      <w:pPr>
        <w:pStyle w:val="Fuzeile"/>
        <w:tabs>
          <w:tab w:val="clear" w:pos="4536"/>
          <w:tab w:val="center" w:pos="2977"/>
        </w:tabs>
        <w:spacing w:line="276" w:lineRule="auto"/>
      </w:pPr>
      <w:r w:rsidRPr="006841D1">
        <w:t xml:space="preserve">siehe Gesamtkatalog Dreh-Kipp-Beschläge unter </w:t>
      </w:r>
      <w:hyperlink r:id="rId9" w:history="1">
        <w:r w:rsidRPr="006841D1">
          <w:rPr>
            <w:rStyle w:val="Hyperlink"/>
          </w:rPr>
          <w:t>www.wss.de/kataloge.html</w:t>
        </w:r>
      </w:hyperlink>
    </w:p>
    <w:p w:rsidR="00B82B32" w:rsidRPr="007A2CFB" w:rsidRDefault="00B82B32" w:rsidP="00B82B32">
      <w:pPr>
        <w:pStyle w:val="Fuzeile"/>
        <w:tabs>
          <w:tab w:val="clear" w:pos="4536"/>
          <w:tab w:val="center" w:pos="2977"/>
        </w:tabs>
        <w:spacing w:line="276" w:lineRule="auto"/>
        <w:rPr>
          <w:szCs w:val="20"/>
        </w:rPr>
      </w:pPr>
    </w:p>
    <w:sectPr w:rsidR="00B82B32" w:rsidRPr="007A2CFB" w:rsidSect="007A2CFB">
      <w:headerReference w:type="default" r:id="rId10"/>
      <w:footerReference w:type="default" r:id="rId11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3E" w:rsidRDefault="006A213E" w:rsidP="00CF578F">
      <w:pPr>
        <w:spacing w:line="240" w:lineRule="auto"/>
      </w:pPr>
      <w:r>
        <w:separator/>
      </w:r>
    </w:p>
  </w:endnote>
  <w:endnote w:type="continuationSeparator" w:id="0">
    <w:p w:rsidR="006A213E" w:rsidRDefault="006A213E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7A2CFB" w:rsidRDefault="00BD240D" w:rsidP="000C189F">
    <w:pPr>
      <w:pStyle w:val="Fuzeile"/>
      <w:rPr>
        <w:color w:val="595959" w:themeColor="text1" w:themeTint="A6"/>
        <w:sz w:val="18"/>
      </w:rPr>
    </w:pPr>
    <w:r w:rsidRPr="007A2CFB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7FA9C2" wp14:editId="5CA03969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7A2CFB">
      <w:rPr>
        <w:b/>
        <w:color w:val="595959" w:themeColor="text1" w:themeTint="A6"/>
        <w:sz w:val="18"/>
      </w:rPr>
      <w:t>WSS GmbH &amp; Co. KG</w:t>
    </w:r>
  </w:p>
  <w:p w:rsidR="000C189F" w:rsidRPr="007A2CFB" w:rsidRDefault="00840C30" w:rsidP="000C189F">
    <w:pPr>
      <w:pStyle w:val="Fuzeile"/>
      <w:rPr>
        <w:color w:val="595959" w:themeColor="text1" w:themeTint="A6"/>
        <w:sz w:val="18"/>
      </w:rPr>
    </w:pPr>
    <w:r w:rsidRPr="007A2CFB">
      <w:rPr>
        <w:color w:val="595959" w:themeColor="text1" w:themeTint="A6"/>
        <w:sz w:val="18"/>
      </w:rPr>
      <w:br/>
      <w:t>Hauptstraße 18-32</w:t>
    </w:r>
    <w:r w:rsidR="000C189F" w:rsidRPr="007A2CFB">
      <w:rPr>
        <w:color w:val="595959" w:themeColor="text1" w:themeTint="A6"/>
        <w:sz w:val="18"/>
      </w:rPr>
      <w:tab/>
    </w:r>
  </w:p>
  <w:p w:rsidR="00506186" w:rsidRPr="007A2CFB" w:rsidRDefault="000C189F">
    <w:pPr>
      <w:pStyle w:val="Fuzeile"/>
      <w:rPr>
        <w:color w:val="595959" w:themeColor="text1" w:themeTint="A6"/>
      </w:rPr>
    </w:pPr>
    <w:r w:rsidRPr="007A2CFB">
      <w:rPr>
        <w:color w:val="595959" w:themeColor="text1" w:themeTint="A6"/>
        <w:sz w:val="18"/>
      </w:rPr>
      <w:t>42579 Heiligenhaus</w:t>
    </w:r>
    <w:r w:rsidRPr="007A2CFB">
      <w:rPr>
        <w:color w:val="595959" w:themeColor="text1" w:themeTint="A6"/>
        <w:sz w:val="18"/>
      </w:rPr>
      <w:tab/>
    </w:r>
    <w:r w:rsidRPr="007A2CFB">
      <w:rPr>
        <w:color w:val="595959" w:themeColor="text1" w:themeTint="A6"/>
        <w:sz w:val="18"/>
      </w:rPr>
      <w:tab/>
      <w:t xml:space="preserve">               Seite </w:t>
    </w:r>
    <w:r w:rsidR="00086076" w:rsidRPr="007A2CFB">
      <w:rPr>
        <w:color w:val="595959" w:themeColor="text1" w:themeTint="A6"/>
        <w:sz w:val="18"/>
      </w:rPr>
      <w:fldChar w:fldCharType="begin"/>
    </w:r>
    <w:r w:rsidRPr="007A2CFB">
      <w:rPr>
        <w:color w:val="595959" w:themeColor="text1" w:themeTint="A6"/>
        <w:sz w:val="18"/>
      </w:rPr>
      <w:instrText xml:space="preserve"> PAGE  \* Arabic  \* MERGEFORMAT </w:instrText>
    </w:r>
    <w:r w:rsidR="00086076" w:rsidRPr="007A2CFB">
      <w:rPr>
        <w:color w:val="595959" w:themeColor="text1" w:themeTint="A6"/>
        <w:sz w:val="18"/>
      </w:rPr>
      <w:fldChar w:fldCharType="separate"/>
    </w:r>
    <w:r w:rsidR="00B82B32">
      <w:rPr>
        <w:noProof/>
        <w:color w:val="595959" w:themeColor="text1" w:themeTint="A6"/>
        <w:sz w:val="18"/>
      </w:rPr>
      <w:t>1</w:t>
    </w:r>
    <w:r w:rsidR="00086076" w:rsidRPr="007A2CFB">
      <w:rPr>
        <w:color w:val="595959" w:themeColor="text1" w:themeTint="A6"/>
        <w:sz w:val="18"/>
      </w:rPr>
      <w:fldChar w:fldCharType="end"/>
    </w:r>
    <w:r w:rsidR="00840C30" w:rsidRPr="007A2CFB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3E" w:rsidRDefault="006A213E" w:rsidP="00CF578F">
      <w:pPr>
        <w:spacing w:line="240" w:lineRule="auto"/>
      </w:pPr>
      <w:r>
        <w:separator/>
      </w:r>
    </w:p>
  </w:footnote>
  <w:footnote w:type="continuationSeparator" w:id="0">
    <w:p w:rsidR="006A213E" w:rsidRDefault="006A213E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8F" w:rsidRDefault="007A2CFB">
    <w:pPr>
      <w:pStyle w:val="Kopfzeile"/>
      <w:rPr>
        <w:i/>
        <w:color w:val="FFFFFF" w:themeColor="background1"/>
        <w:sz w:val="20"/>
      </w:rPr>
    </w:pPr>
    <w:r w:rsidRPr="007A2CFB">
      <w:rPr>
        <w:noProof/>
        <w:color w:val="FFFFFF" w:themeColor="background1"/>
        <w:sz w:val="52"/>
        <w:lang w:eastAsia="de-DE"/>
      </w:rPr>
      <w:drawing>
        <wp:anchor distT="0" distB="0" distL="114300" distR="114300" simplePos="0" relativeHeight="251662848" behindDoc="1" locked="0" layoutInCell="1" allowOverlap="1" wp14:anchorId="0EF70F0F" wp14:editId="370960FB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7A2CFB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0800" behindDoc="1" locked="0" layoutInCell="1" allowOverlap="1" wp14:anchorId="7DDA4F4D" wp14:editId="3B21402C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7A2CFB">
      <w:rPr>
        <w:i/>
        <w:color w:val="FFFFFF" w:themeColor="background1"/>
        <w:sz w:val="20"/>
      </w:rPr>
      <w:t>Au</w:t>
    </w:r>
    <w:r w:rsidR="008843AF" w:rsidRPr="007A2CFB">
      <w:rPr>
        <w:i/>
        <w:color w:val="FFFFFF" w:themeColor="background1"/>
        <w:sz w:val="20"/>
      </w:rPr>
      <w:t>sschreibungstext</w:t>
    </w:r>
    <w:r w:rsidR="00524082" w:rsidRPr="007A2CFB">
      <w:rPr>
        <w:i/>
        <w:color w:val="FFFFFF" w:themeColor="background1"/>
        <w:sz w:val="20"/>
      </w:rPr>
      <w:t>: Dreh-Lamelle, manuell</w:t>
    </w:r>
  </w:p>
  <w:p w:rsidR="007A2CFB" w:rsidRPr="007A2CFB" w:rsidRDefault="007A2CFB">
    <w:pPr>
      <w:pStyle w:val="Kopfzeile"/>
      <w:rPr>
        <w:i/>
        <w:color w:val="FFFFFF" w:themeColor="background1"/>
        <w:sz w:val="20"/>
      </w:rPr>
    </w:pPr>
  </w:p>
  <w:p w:rsidR="00524082" w:rsidRPr="007A2CFB" w:rsidRDefault="00524082">
    <w:pPr>
      <w:pStyle w:val="Kopfzeile"/>
      <w:rPr>
        <w:i/>
        <w:color w:val="FFFFFF" w:themeColor="background1"/>
        <w:sz w:val="18"/>
      </w:rPr>
    </w:pPr>
    <w:r w:rsidRPr="007A2CFB">
      <w:rPr>
        <w:i/>
        <w:color w:val="FFFFFF" w:themeColor="background1"/>
        <w:sz w:val="18"/>
      </w:rPr>
      <w:t xml:space="preserve">Version: </w:t>
    </w:r>
    <w:r w:rsidR="00BD240D" w:rsidRPr="007A2CFB">
      <w:rPr>
        <w:i/>
        <w:color w:val="FFFFFF" w:themeColor="background1"/>
        <w:sz w:val="18"/>
      </w:rPr>
      <w:t>2</w:t>
    </w:r>
    <w:r w:rsidRPr="007A2CFB">
      <w:rPr>
        <w:i/>
        <w:color w:val="FFFFFF" w:themeColor="background1"/>
        <w:sz w:val="18"/>
      </w:rPr>
      <w:t>.0</w:t>
    </w:r>
  </w:p>
  <w:p w:rsidR="00524082" w:rsidRPr="007A2CFB" w:rsidRDefault="00BD240D">
    <w:pPr>
      <w:pStyle w:val="Kopfzeile"/>
      <w:rPr>
        <w:i/>
        <w:color w:val="FFFFFF" w:themeColor="background1"/>
        <w:sz w:val="18"/>
      </w:rPr>
    </w:pPr>
    <w:r w:rsidRPr="007A2CFB">
      <w:rPr>
        <w:i/>
        <w:color w:val="FFFFFF" w:themeColor="background1"/>
        <w:sz w:val="18"/>
      </w:rPr>
      <w:t>Stand 10</w:t>
    </w:r>
    <w:r w:rsidR="00524082" w:rsidRPr="007A2CFB">
      <w:rPr>
        <w:i/>
        <w:color w:val="FFFFFF" w:themeColor="background1"/>
        <w:sz w:val="18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A4664"/>
    <w:multiLevelType w:val="hybridMultilevel"/>
    <w:tmpl w:val="5A3AC5A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521ED"/>
    <w:multiLevelType w:val="hybridMultilevel"/>
    <w:tmpl w:val="4E2C5AE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746EC"/>
    <w:multiLevelType w:val="hybridMultilevel"/>
    <w:tmpl w:val="078E40A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00CE5"/>
    <w:multiLevelType w:val="hybridMultilevel"/>
    <w:tmpl w:val="C4207E4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E3DFB"/>
    <w:multiLevelType w:val="hybridMultilevel"/>
    <w:tmpl w:val="264EC9D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0"/>
  </w:num>
  <w:num w:numId="5">
    <w:abstractNumId w:val="28"/>
  </w:num>
  <w:num w:numId="6">
    <w:abstractNumId w:val="14"/>
  </w:num>
  <w:num w:numId="7">
    <w:abstractNumId w:val="3"/>
  </w:num>
  <w:num w:numId="8">
    <w:abstractNumId w:val="22"/>
  </w:num>
  <w:num w:numId="9">
    <w:abstractNumId w:val="21"/>
  </w:num>
  <w:num w:numId="10">
    <w:abstractNumId w:val="17"/>
  </w:num>
  <w:num w:numId="11">
    <w:abstractNumId w:val="5"/>
  </w:num>
  <w:num w:numId="12">
    <w:abstractNumId w:val="4"/>
  </w:num>
  <w:num w:numId="13">
    <w:abstractNumId w:val="6"/>
  </w:num>
  <w:num w:numId="14">
    <w:abstractNumId w:val="19"/>
  </w:num>
  <w:num w:numId="15">
    <w:abstractNumId w:val="8"/>
  </w:num>
  <w:num w:numId="16">
    <w:abstractNumId w:val="7"/>
  </w:num>
  <w:num w:numId="17">
    <w:abstractNumId w:val="1"/>
  </w:num>
  <w:num w:numId="18">
    <w:abstractNumId w:val="24"/>
  </w:num>
  <w:num w:numId="19">
    <w:abstractNumId w:val="9"/>
  </w:num>
  <w:num w:numId="20">
    <w:abstractNumId w:val="26"/>
  </w:num>
  <w:num w:numId="21">
    <w:abstractNumId w:val="27"/>
  </w:num>
  <w:num w:numId="22">
    <w:abstractNumId w:val="23"/>
  </w:num>
  <w:num w:numId="23">
    <w:abstractNumId w:val="18"/>
  </w:num>
  <w:num w:numId="24">
    <w:abstractNumId w:val="16"/>
  </w:num>
  <w:num w:numId="25">
    <w:abstractNumId w:val="11"/>
  </w:num>
  <w:num w:numId="26">
    <w:abstractNumId w:val="5"/>
  </w:num>
  <w:num w:numId="27">
    <w:abstractNumId w:val="13"/>
  </w:num>
  <w:num w:numId="28">
    <w:abstractNumId w:val="15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86076"/>
    <w:rsid w:val="000B01B7"/>
    <w:rsid w:val="000C189F"/>
    <w:rsid w:val="00174ABA"/>
    <w:rsid w:val="00176EA5"/>
    <w:rsid w:val="001A43DA"/>
    <w:rsid w:val="001E3A6F"/>
    <w:rsid w:val="00257170"/>
    <w:rsid w:val="0026287B"/>
    <w:rsid w:val="002A6173"/>
    <w:rsid w:val="003120CD"/>
    <w:rsid w:val="003C4C33"/>
    <w:rsid w:val="003D4888"/>
    <w:rsid w:val="004674D9"/>
    <w:rsid w:val="00506186"/>
    <w:rsid w:val="00524082"/>
    <w:rsid w:val="00551A65"/>
    <w:rsid w:val="005661F3"/>
    <w:rsid w:val="005674D6"/>
    <w:rsid w:val="00573069"/>
    <w:rsid w:val="005A186F"/>
    <w:rsid w:val="00697BC5"/>
    <w:rsid w:val="006A213E"/>
    <w:rsid w:val="006D31FF"/>
    <w:rsid w:val="006E435D"/>
    <w:rsid w:val="007313C7"/>
    <w:rsid w:val="0077677B"/>
    <w:rsid w:val="007A2CFB"/>
    <w:rsid w:val="007A2FD3"/>
    <w:rsid w:val="00840C30"/>
    <w:rsid w:val="008843AF"/>
    <w:rsid w:val="00936D56"/>
    <w:rsid w:val="00950C7D"/>
    <w:rsid w:val="0096512B"/>
    <w:rsid w:val="009D4C64"/>
    <w:rsid w:val="009E35DE"/>
    <w:rsid w:val="009E467E"/>
    <w:rsid w:val="00A36A57"/>
    <w:rsid w:val="00A40D14"/>
    <w:rsid w:val="00A44D8B"/>
    <w:rsid w:val="00A674BA"/>
    <w:rsid w:val="00A715B9"/>
    <w:rsid w:val="00A77A3D"/>
    <w:rsid w:val="00AB4C8C"/>
    <w:rsid w:val="00AB7D0E"/>
    <w:rsid w:val="00AC6517"/>
    <w:rsid w:val="00B039B6"/>
    <w:rsid w:val="00B217FF"/>
    <w:rsid w:val="00B44A0B"/>
    <w:rsid w:val="00B56556"/>
    <w:rsid w:val="00B752F0"/>
    <w:rsid w:val="00B82B32"/>
    <w:rsid w:val="00BB2A83"/>
    <w:rsid w:val="00BD240D"/>
    <w:rsid w:val="00C451EA"/>
    <w:rsid w:val="00CF1CCD"/>
    <w:rsid w:val="00CF578F"/>
    <w:rsid w:val="00D02E6F"/>
    <w:rsid w:val="00D15B3B"/>
    <w:rsid w:val="00D31134"/>
    <w:rsid w:val="00DD12D7"/>
    <w:rsid w:val="00E409FA"/>
    <w:rsid w:val="00E73B86"/>
    <w:rsid w:val="00EB4A06"/>
    <w:rsid w:val="00F11562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AF58-B920-4C4F-AB7F-76A6F092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3</cp:revision>
  <cp:lastPrinted>2018-06-20T07:05:00Z</cp:lastPrinted>
  <dcterms:created xsi:type="dcterms:W3CDTF">2018-10-19T08:03:00Z</dcterms:created>
  <dcterms:modified xsi:type="dcterms:W3CDTF">2018-10-30T08:39:00Z</dcterms:modified>
</cp:coreProperties>
</file>